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4FCD2" w14:textId="1B44327B" w:rsidR="00217B10" w:rsidRDefault="009A56FC" w:rsidP="00CD22EA">
      <w:pPr>
        <w:spacing w:after="0" w:line="240" w:lineRule="auto"/>
        <w:rPr>
          <w:rFonts w:asciiTheme="minorHAnsi" w:eastAsia="Times New Roman" w:hAnsiTheme="minorHAnsi" w:cstheme="minorHAnsi"/>
          <w:b/>
        </w:rPr>
      </w:pPr>
      <w:r w:rsidRPr="00C00BD5">
        <w:rPr>
          <w:rFonts w:eastAsia="Times New Roman" w:cstheme="minorHAnsi"/>
          <w:b/>
          <w:bCs/>
          <w:noProof/>
          <w:color w:val="000000"/>
          <w:sz w:val="20"/>
          <w:szCs w:val="20"/>
        </w:rPr>
        <w:drawing>
          <wp:anchor distT="0" distB="0" distL="114300" distR="114300" simplePos="0" relativeHeight="251659264" behindDoc="0" locked="0" layoutInCell="1" allowOverlap="1" wp14:anchorId="2BC67D98" wp14:editId="2002CEE3">
            <wp:simplePos x="0" y="0"/>
            <wp:positionH relativeFrom="margin">
              <wp:posOffset>4198619</wp:posOffset>
            </wp:positionH>
            <wp:positionV relativeFrom="paragraph">
              <wp:posOffset>483870</wp:posOffset>
            </wp:positionV>
            <wp:extent cx="2144211" cy="868680"/>
            <wp:effectExtent l="0" t="0" r="8890" b="0"/>
            <wp:wrapNone/>
            <wp:docPr id="7" name="Picture 7" descr="A blue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7375" cy="869962"/>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inline distT="0" distB="0" distL="0" distR="0" wp14:anchorId="7CB320AA" wp14:editId="7286A313">
            <wp:extent cx="1714500" cy="1708149"/>
            <wp:effectExtent l="0" t="0" r="0" b="6985"/>
            <wp:docPr id="1136716289" name="Picture 1" descr="A white and gold label with a gol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16289" name="Picture 1" descr="A white and gold label with a gold ribbon&#10;&#10;Description automatically generated"/>
                    <pic:cNvPicPr/>
                  </pic:nvPicPr>
                  <pic:blipFill>
                    <a:blip r:embed="rId11"/>
                    <a:stretch>
                      <a:fillRect/>
                    </a:stretch>
                  </pic:blipFill>
                  <pic:spPr>
                    <a:xfrm>
                      <a:off x="0" y="0"/>
                      <a:ext cx="1721592" cy="1715215"/>
                    </a:xfrm>
                    <a:prstGeom prst="rect">
                      <a:avLst/>
                    </a:prstGeom>
                  </pic:spPr>
                </pic:pic>
              </a:graphicData>
            </a:graphic>
          </wp:inline>
        </w:drawing>
      </w:r>
    </w:p>
    <w:p w14:paraId="01648E10" w14:textId="77777777" w:rsidR="00217B10" w:rsidRDefault="00217B10" w:rsidP="00CD22EA">
      <w:pPr>
        <w:spacing w:after="0" w:line="240" w:lineRule="auto"/>
        <w:rPr>
          <w:rFonts w:asciiTheme="minorHAnsi" w:eastAsia="Times New Roman" w:hAnsiTheme="minorHAnsi" w:cstheme="minorHAnsi"/>
          <w:b/>
        </w:rPr>
      </w:pPr>
    </w:p>
    <w:p w14:paraId="7521AF65" w14:textId="77777777" w:rsidR="00217B10" w:rsidRDefault="00217B10" w:rsidP="00CD22EA">
      <w:pPr>
        <w:spacing w:after="0" w:line="240" w:lineRule="auto"/>
        <w:rPr>
          <w:rFonts w:asciiTheme="minorHAnsi" w:eastAsia="Times New Roman" w:hAnsiTheme="minorHAnsi" w:cstheme="minorHAnsi"/>
          <w:b/>
        </w:rPr>
      </w:pPr>
    </w:p>
    <w:p w14:paraId="781238B4" w14:textId="09AAB656" w:rsidR="00D968B6" w:rsidRDefault="00B456BF" w:rsidP="00CD22EA">
      <w:pPr>
        <w:spacing w:after="0" w:line="240" w:lineRule="auto"/>
        <w:rPr>
          <w:rFonts w:asciiTheme="minorHAnsi" w:eastAsia="Times New Roman" w:hAnsiTheme="minorHAnsi" w:cstheme="minorHAnsi"/>
          <w:b/>
        </w:rPr>
      </w:pPr>
      <w:r w:rsidRPr="00CD2F8C">
        <w:rPr>
          <w:rFonts w:asciiTheme="minorHAnsi" w:eastAsia="Times New Roman" w:hAnsiTheme="minorHAnsi" w:cstheme="minorHAnsi"/>
          <w:b/>
        </w:rPr>
        <w:t>FOR IMMEDIATE RELEASE</w:t>
      </w:r>
      <w:r w:rsidR="00CD2F8C">
        <w:rPr>
          <w:rFonts w:asciiTheme="minorHAnsi" w:eastAsia="Times New Roman" w:hAnsiTheme="minorHAnsi" w:cstheme="minorHAnsi"/>
          <w:b/>
        </w:rPr>
        <w:tab/>
      </w:r>
      <w:r w:rsidR="00CD2F8C">
        <w:rPr>
          <w:rFonts w:asciiTheme="minorHAnsi" w:eastAsia="Times New Roman" w:hAnsiTheme="minorHAnsi" w:cstheme="minorHAnsi"/>
          <w:b/>
        </w:rPr>
        <w:tab/>
      </w:r>
      <w:r w:rsidR="00CD2F8C">
        <w:rPr>
          <w:rFonts w:asciiTheme="minorHAnsi" w:eastAsia="Times New Roman" w:hAnsiTheme="minorHAnsi" w:cstheme="minorHAnsi"/>
          <w:b/>
        </w:rPr>
        <w:tab/>
      </w:r>
      <w:r w:rsidR="00CD2F8C">
        <w:rPr>
          <w:rFonts w:asciiTheme="minorHAnsi" w:eastAsia="Times New Roman" w:hAnsiTheme="minorHAnsi" w:cstheme="minorHAnsi"/>
          <w:b/>
        </w:rPr>
        <w:tab/>
      </w:r>
      <w:r w:rsidR="00CD2F8C">
        <w:rPr>
          <w:rFonts w:asciiTheme="minorHAnsi" w:eastAsia="Times New Roman" w:hAnsiTheme="minorHAnsi" w:cstheme="minorHAnsi"/>
          <w:b/>
        </w:rPr>
        <w:tab/>
      </w:r>
      <w:r w:rsidR="00CD2F8C">
        <w:rPr>
          <w:rFonts w:asciiTheme="minorHAnsi" w:eastAsia="Times New Roman" w:hAnsiTheme="minorHAnsi" w:cstheme="minorHAnsi"/>
          <w:b/>
        </w:rPr>
        <w:tab/>
      </w:r>
      <w:r w:rsidR="00CD2F8C">
        <w:rPr>
          <w:rFonts w:asciiTheme="minorHAnsi" w:eastAsia="Times New Roman" w:hAnsiTheme="minorHAnsi" w:cstheme="minorHAnsi"/>
          <w:b/>
        </w:rPr>
        <w:tab/>
        <w:t>Media Contact:</w:t>
      </w:r>
      <w:r w:rsidR="00217B10" w:rsidRPr="00217B10">
        <w:rPr>
          <w:noProof/>
        </w:rPr>
        <w:t xml:space="preserve"> </w:t>
      </w:r>
    </w:p>
    <w:p w14:paraId="3E2C68FC" w14:textId="403CCFE6" w:rsidR="00CD2F8C" w:rsidRPr="00CD2F8C" w:rsidRDefault="00CD2F8C" w:rsidP="00CD22EA">
      <w:pPr>
        <w:spacing w:after="0" w:line="240" w:lineRule="auto"/>
        <w:rPr>
          <w:rFonts w:asciiTheme="minorHAnsi" w:eastAsia="Times New Roman" w:hAnsiTheme="minorHAnsi" w:cstheme="minorHAnsi"/>
          <w:bCs/>
        </w:rPr>
      </w:pP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Pr>
          <w:rFonts w:asciiTheme="minorHAnsi" w:eastAsia="Times New Roman" w:hAnsiTheme="minorHAnsi" w:cstheme="minorHAnsi"/>
          <w:b/>
        </w:rPr>
        <w:tab/>
      </w:r>
      <w:r w:rsidRPr="00CD2F8C">
        <w:rPr>
          <w:rFonts w:asciiTheme="minorHAnsi" w:eastAsia="Times New Roman" w:hAnsiTheme="minorHAnsi" w:cstheme="minorHAnsi"/>
          <w:bCs/>
        </w:rPr>
        <w:t>Laura Frnka-Davis</w:t>
      </w:r>
    </w:p>
    <w:p w14:paraId="473464BE" w14:textId="316DC9BA" w:rsidR="00CD2F8C" w:rsidRPr="00CD2F8C" w:rsidRDefault="00CD2F8C" w:rsidP="00CD22EA">
      <w:pPr>
        <w:spacing w:after="0" w:line="240" w:lineRule="auto"/>
        <w:rPr>
          <w:rFonts w:asciiTheme="minorHAnsi" w:eastAsia="Times New Roman" w:hAnsiTheme="minorHAnsi" w:cstheme="minorHAnsi"/>
          <w:bCs/>
        </w:rPr>
      </w:pP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t xml:space="preserve">Storyteller Communications </w:t>
      </w:r>
      <w:r w:rsidRPr="00CD2F8C">
        <w:rPr>
          <w:rFonts w:asciiTheme="minorHAnsi" w:eastAsia="Times New Roman" w:hAnsiTheme="minorHAnsi" w:cstheme="minorHAnsi"/>
          <w:bCs/>
        </w:rPr>
        <w:tab/>
      </w:r>
    </w:p>
    <w:p w14:paraId="56186949" w14:textId="1B2D4E23" w:rsidR="00CD2F8C" w:rsidRPr="00CD2F8C" w:rsidRDefault="00CD2F8C" w:rsidP="00CD22EA">
      <w:pPr>
        <w:spacing w:after="0" w:line="240" w:lineRule="auto"/>
        <w:rPr>
          <w:rFonts w:asciiTheme="minorHAnsi" w:eastAsia="Times New Roman" w:hAnsiTheme="minorHAnsi" w:cstheme="minorHAnsi"/>
          <w:bCs/>
        </w:rPr>
      </w:pP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t>713-409-1480</w:t>
      </w:r>
    </w:p>
    <w:p w14:paraId="1A41CA9F" w14:textId="5C6B1297" w:rsidR="00B03AC3" w:rsidRDefault="00CD2F8C" w:rsidP="00CD22EA">
      <w:pPr>
        <w:spacing w:after="0" w:line="240" w:lineRule="auto"/>
        <w:rPr>
          <w:rFonts w:asciiTheme="minorHAnsi" w:eastAsia="Times New Roman" w:hAnsiTheme="minorHAnsi" w:cstheme="minorHAnsi"/>
          <w:bCs/>
        </w:rPr>
      </w:pP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r w:rsidRPr="00CD2F8C">
        <w:rPr>
          <w:rFonts w:asciiTheme="minorHAnsi" w:eastAsia="Times New Roman" w:hAnsiTheme="minorHAnsi" w:cstheme="minorHAnsi"/>
          <w:bCs/>
        </w:rPr>
        <w:tab/>
      </w:r>
      <w:hyperlink r:id="rId12" w:history="1">
        <w:r w:rsidRPr="00CD2F8C">
          <w:rPr>
            <w:rStyle w:val="Hyperlink"/>
            <w:rFonts w:asciiTheme="minorHAnsi" w:eastAsia="Times New Roman" w:hAnsiTheme="minorHAnsi" w:cstheme="minorHAnsi"/>
            <w:bCs/>
          </w:rPr>
          <w:t>laura@storytellercomm.com</w:t>
        </w:r>
      </w:hyperlink>
    </w:p>
    <w:p w14:paraId="3BA5B870" w14:textId="77777777" w:rsidR="004C538A" w:rsidRDefault="004C538A" w:rsidP="00CD22EA">
      <w:pPr>
        <w:spacing w:after="0" w:line="240" w:lineRule="auto"/>
        <w:rPr>
          <w:rFonts w:asciiTheme="minorHAnsi" w:eastAsia="Times New Roman" w:hAnsiTheme="minorHAnsi" w:cstheme="minorHAnsi"/>
          <w:bCs/>
        </w:rPr>
      </w:pPr>
    </w:p>
    <w:p w14:paraId="49C4141B" w14:textId="77777777" w:rsidR="00B03AC3" w:rsidRDefault="00B03AC3" w:rsidP="00CD22EA">
      <w:pPr>
        <w:spacing w:after="0" w:line="240" w:lineRule="auto"/>
        <w:rPr>
          <w:rFonts w:asciiTheme="minorHAnsi" w:eastAsia="Times New Roman" w:hAnsiTheme="minorHAnsi" w:cstheme="minorHAnsi"/>
          <w:bCs/>
        </w:rPr>
      </w:pPr>
    </w:p>
    <w:p w14:paraId="1C94CE80" w14:textId="77777777" w:rsidR="004C538A" w:rsidRPr="00597A01" w:rsidRDefault="00B03AC3" w:rsidP="00B03AC3">
      <w:pPr>
        <w:spacing w:after="0" w:line="240" w:lineRule="auto"/>
        <w:jc w:val="center"/>
        <w:rPr>
          <w:rFonts w:asciiTheme="minorHAnsi" w:eastAsia="Times New Roman" w:hAnsiTheme="minorHAnsi" w:cstheme="minorHAnsi"/>
          <w:b/>
          <w:sz w:val="28"/>
          <w:szCs w:val="28"/>
        </w:rPr>
      </w:pPr>
      <w:r w:rsidRPr="00597A01">
        <w:rPr>
          <w:rFonts w:asciiTheme="minorHAnsi" w:eastAsia="Times New Roman" w:hAnsiTheme="minorHAnsi" w:cstheme="minorHAnsi"/>
          <w:b/>
          <w:sz w:val="28"/>
          <w:szCs w:val="28"/>
        </w:rPr>
        <w:t xml:space="preserve">Margaritaville Lake Resort Lake Conroe Once Again Honored with </w:t>
      </w:r>
      <w:r w:rsidRPr="00597A01">
        <w:rPr>
          <w:rFonts w:asciiTheme="minorHAnsi" w:eastAsia="Times New Roman" w:hAnsiTheme="minorHAnsi" w:cstheme="minorHAnsi"/>
          <w:b/>
          <w:i/>
          <w:iCs/>
          <w:sz w:val="28"/>
          <w:szCs w:val="28"/>
        </w:rPr>
        <w:t>ConventionSouth’s</w:t>
      </w:r>
      <w:r w:rsidRPr="00597A01">
        <w:rPr>
          <w:rFonts w:asciiTheme="minorHAnsi" w:eastAsia="Times New Roman" w:hAnsiTheme="minorHAnsi" w:cstheme="minorHAnsi"/>
          <w:b/>
          <w:sz w:val="28"/>
          <w:szCs w:val="28"/>
        </w:rPr>
        <w:t xml:space="preserve"> </w:t>
      </w:r>
    </w:p>
    <w:p w14:paraId="0E4EBC57" w14:textId="315B7499" w:rsidR="00B03AC3" w:rsidRPr="00597A01" w:rsidRDefault="00B03AC3" w:rsidP="00B03AC3">
      <w:pPr>
        <w:spacing w:after="0" w:line="240" w:lineRule="auto"/>
        <w:jc w:val="center"/>
        <w:rPr>
          <w:rFonts w:asciiTheme="minorHAnsi" w:eastAsia="Times New Roman" w:hAnsiTheme="minorHAnsi" w:cstheme="minorHAnsi"/>
          <w:b/>
          <w:sz w:val="28"/>
          <w:szCs w:val="28"/>
        </w:rPr>
      </w:pPr>
      <w:r w:rsidRPr="00597A01">
        <w:rPr>
          <w:rFonts w:asciiTheme="minorHAnsi" w:eastAsia="Times New Roman" w:hAnsiTheme="minorHAnsi" w:cstheme="minorHAnsi"/>
          <w:b/>
          <w:sz w:val="28"/>
          <w:szCs w:val="28"/>
        </w:rPr>
        <w:t>Annual Reader’s Choice Award</w:t>
      </w:r>
    </w:p>
    <w:p w14:paraId="2F323F10" w14:textId="2D534BCE" w:rsidR="00AF1129" w:rsidRPr="00CD2F8C" w:rsidRDefault="00AF1129" w:rsidP="000315E3">
      <w:pPr>
        <w:spacing w:after="0" w:line="240" w:lineRule="auto"/>
        <w:rPr>
          <w:rFonts w:asciiTheme="minorHAnsi" w:hAnsiTheme="minorHAnsi" w:cstheme="minorHAnsi"/>
          <w:b/>
          <w:i/>
        </w:rPr>
      </w:pPr>
    </w:p>
    <w:p w14:paraId="11B0E8FE" w14:textId="511E931E" w:rsidR="003352BF" w:rsidRDefault="00F629C3" w:rsidP="00515287">
      <w:pPr>
        <w:pStyle w:val="NormalWeb"/>
        <w:spacing w:before="0" w:beforeAutospacing="0" w:after="0" w:afterAutospacing="0"/>
        <w:rPr>
          <w:rFonts w:asciiTheme="minorHAnsi" w:hAnsiTheme="minorHAnsi" w:cstheme="minorHAnsi"/>
          <w:sz w:val="22"/>
          <w:szCs w:val="22"/>
        </w:rPr>
      </w:pPr>
      <w:r w:rsidRPr="00515287">
        <w:rPr>
          <w:rFonts w:asciiTheme="minorHAnsi" w:hAnsiTheme="minorHAnsi" w:cstheme="minorHAnsi"/>
          <w:b/>
          <w:bCs/>
          <w:sz w:val="22"/>
          <w:szCs w:val="22"/>
        </w:rPr>
        <w:t xml:space="preserve">Montgomery, TX </w:t>
      </w:r>
      <w:r w:rsidR="00B6339B" w:rsidRPr="00515287">
        <w:rPr>
          <w:rFonts w:asciiTheme="minorHAnsi" w:hAnsiTheme="minorHAnsi" w:cstheme="minorHAnsi"/>
          <w:b/>
          <w:bCs/>
          <w:sz w:val="22"/>
          <w:szCs w:val="22"/>
        </w:rPr>
        <w:t>(</w:t>
      </w:r>
      <w:r w:rsidR="00CD315D">
        <w:rPr>
          <w:rFonts w:asciiTheme="minorHAnsi" w:hAnsiTheme="minorHAnsi" w:cstheme="minorHAnsi"/>
          <w:b/>
          <w:bCs/>
          <w:sz w:val="22"/>
          <w:szCs w:val="22"/>
        </w:rPr>
        <w:t>Nov. 7, 2023)</w:t>
      </w:r>
      <w:r w:rsidR="004C538A">
        <w:rPr>
          <w:rFonts w:asciiTheme="minorHAnsi" w:hAnsiTheme="minorHAnsi" w:cstheme="minorHAnsi"/>
          <w:b/>
          <w:bCs/>
          <w:sz w:val="22"/>
          <w:szCs w:val="22"/>
        </w:rPr>
        <w:t xml:space="preserve"> - </w:t>
      </w:r>
      <w:r w:rsidR="003352BF">
        <w:rPr>
          <w:rFonts w:asciiTheme="minorHAnsi" w:hAnsiTheme="minorHAnsi" w:cstheme="minorHAnsi"/>
          <w:sz w:val="22"/>
          <w:szCs w:val="22"/>
        </w:rPr>
        <w:t xml:space="preserve">Margaritaville Lake Resort Lake Conroe | Houston announced today that </w:t>
      </w:r>
      <w:r w:rsidR="008D7EE3">
        <w:rPr>
          <w:rFonts w:asciiTheme="minorHAnsi" w:hAnsiTheme="minorHAnsi" w:cstheme="minorHAnsi"/>
          <w:sz w:val="22"/>
          <w:szCs w:val="22"/>
        </w:rPr>
        <w:t>it is</w:t>
      </w:r>
      <w:r w:rsidR="00AA1AEC">
        <w:rPr>
          <w:rFonts w:asciiTheme="minorHAnsi" w:hAnsiTheme="minorHAnsi" w:cstheme="minorHAnsi"/>
          <w:sz w:val="22"/>
          <w:szCs w:val="22"/>
        </w:rPr>
        <w:t xml:space="preserve"> </w:t>
      </w:r>
      <w:r w:rsidR="003352BF">
        <w:rPr>
          <w:rFonts w:asciiTheme="minorHAnsi" w:hAnsiTheme="minorHAnsi" w:cstheme="minorHAnsi"/>
          <w:sz w:val="22"/>
          <w:szCs w:val="22"/>
        </w:rPr>
        <w:t xml:space="preserve">a recipient of a </w:t>
      </w:r>
      <w:r w:rsidR="003352BF" w:rsidRPr="000315E3">
        <w:rPr>
          <w:rFonts w:asciiTheme="minorHAnsi" w:hAnsiTheme="minorHAnsi" w:cstheme="minorHAnsi"/>
          <w:i/>
          <w:iCs/>
          <w:sz w:val="22"/>
          <w:szCs w:val="22"/>
        </w:rPr>
        <w:t xml:space="preserve">ConventionSouth </w:t>
      </w:r>
      <w:r w:rsidR="003352BF">
        <w:rPr>
          <w:rFonts w:asciiTheme="minorHAnsi" w:hAnsiTheme="minorHAnsi" w:cstheme="minorHAnsi"/>
          <w:sz w:val="22"/>
          <w:szCs w:val="22"/>
        </w:rPr>
        <w:t xml:space="preserve">Annual Reader’s Choice Award for the third consecutive year. </w:t>
      </w:r>
      <w:r w:rsidR="000315E3">
        <w:rPr>
          <w:rFonts w:asciiTheme="minorHAnsi" w:hAnsiTheme="minorHAnsi" w:cstheme="minorHAnsi"/>
          <w:sz w:val="22"/>
          <w:szCs w:val="22"/>
        </w:rPr>
        <w:t xml:space="preserve">The resort was one of only 64 winners across the entire state of Texas, including convention and visitor bureaus and other meeting venues. </w:t>
      </w:r>
    </w:p>
    <w:p w14:paraId="2355408A" w14:textId="77777777" w:rsidR="000315E3" w:rsidRPr="000315E3" w:rsidRDefault="000315E3" w:rsidP="00515287">
      <w:pPr>
        <w:pStyle w:val="NormalWeb"/>
        <w:spacing w:before="0" w:beforeAutospacing="0" w:after="0" w:afterAutospacing="0"/>
        <w:rPr>
          <w:rFonts w:asciiTheme="minorHAnsi" w:hAnsiTheme="minorHAnsi" w:cstheme="minorHAnsi"/>
          <w:sz w:val="22"/>
          <w:szCs w:val="22"/>
        </w:rPr>
      </w:pPr>
    </w:p>
    <w:p w14:paraId="1A5E269E" w14:textId="0A918E87" w:rsidR="000315E3" w:rsidRPr="000315E3" w:rsidRDefault="000315E3" w:rsidP="000315E3">
      <w:pPr>
        <w:pStyle w:val="NormalWeb"/>
        <w:spacing w:before="0" w:beforeAutospacing="0" w:after="0" w:afterAutospacing="0"/>
        <w:rPr>
          <w:rFonts w:asciiTheme="minorHAnsi" w:hAnsiTheme="minorHAnsi" w:cstheme="minorHAnsi"/>
          <w:color w:val="0E101A"/>
          <w:sz w:val="22"/>
          <w:szCs w:val="22"/>
        </w:rPr>
      </w:pPr>
      <w:r w:rsidRPr="000315E3">
        <w:rPr>
          <w:rFonts w:asciiTheme="minorHAnsi" w:hAnsiTheme="minorHAnsi" w:cstheme="minorHAnsi"/>
          <w:color w:val="0E101A"/>
          <w:sz w:val="22"/>
          <w:szCs w:val="22"/>
        </w:rPr>
        <w:t>“Margaritaville Lake Resort Lake Conroe | Houston is proud of this </w:t>
      </w:r>
      <w:r w:rsidRPr="000315E3">
        <w:rPr>
          <w:rStyle w:val="Emphasis"/>
          <w:rFonts w:asciiTheme="minorHAnsi" w:hAnsiTheme="minorHAnsi" w:cstheme="minorHAnsi"/>
          <w:color w:val="0E101A"/>
          <w:sz w:val="22"/>
          <w:szCs w:val="22"/>
        </w:rPr>
        <w:t>ConventionSouth</w:t>
      </w:r>
      <w:r w:rsidRPr="000315E3">
        <w:rPr>
          <w:rFonts w:asciiTheme="minorHAnsi" w:hAnsiTheme="minorHAnsi" w:cstheme="minorHAnsi"/>
          <w:color w:val="0E101A"/>
          <w:sz w:val="22"/>
          <w:szCs w:val="22"/>
        </w:rPr>
        <w:t> distinction and our ability to create one-of-a-kind experiences for meeting and event attendees across all industries,” said Tom Faust, vice president of sales and marketing for Margaritaville Lake Resort Lake Conroe | Houston. “We look forward to hosting groups at our tropical-inspired resort, conveniently located an hour north of the Greater Houston area.” </w:t>
      </w:r>
    </w:p>
    <w:p w14:paraId="786857E3" w14:textId="1AAD155A" w:rsidR="00515287" w:rsidRDefault="00515287" w:rsidP="00515287">
      <w:pPr>
        <w:pStyle w:val="NormalWeb"/>
        <w:spacing w:before="0" w:beforeAutospacing="0" w:after="0" w:afterAutospacing="0"/>
        <w:rPr>
          <w:rFonts w:asciiTheme="minorHAnsi" w:hAnsiTheme="minorHAnsi" w:cstheme="minorHAnsi"/>
          <w:color w:val="0E101A"/>
          <w:sz w:val="22"/>
          <w:szCs w:val="22"/>
        </w:rPr>
      </w:pPr>
    </w:p>
    <w:p w14:paraId="393D7A32" w14:textId="42FDF96F" w:rsidR="000315E3" w:rsidRPr="00A6797A" w:rsidRDefault="000F436F" w:rsidP="00515287">
      <w:pPr>
        <w:pStyle w:val="NormalWeb"/>
        <w:spacing w:before="0" w:beforeAutospacing="0" w:after="0" w:afterAutospacing="0"/>
        <w:rPr>
          <w:rFonts w:asciiTheme="minorHAnsi" w:hAnsiTheme="minorHAnsi" w:cstheme="minorHAnsi"/>
          <w:color w:val="0E101A"/>
          <w:sz w:val="22"/>
          <w:szCs w:val="22"/>
        </w:rPr>
      </w:pPr>
      <w:r w:rsidRPr="00A6797A">
        <w:rPr>
          <w:rFonts w:asciiTheme="minorHAnsi" w:hAnsiTheme="minorHAnsi" w:cstheme="minorHAnsi"/>
          <w:color w:val="0E101A"/>
          <w:sz w:val="22"/>
          <w:szCs w:val="22"/>
        </w:rPr>
        <w:t xml:space="preserve">The resort </w:t>
      </w:r>
      <w:r w:rsidR="00FD3F15" w:rsidRPr="00A6797A">
        <w:rPr>
          <w:rFonts w:asciiTheme="minorHAnsi" w:hAnsiTheme="minorHAnsi" w:cstheme="minorHAnsi"/>
          <w:color w:val="0E101A"/>
          <w:sz w:val="22"/>
          <w:szCs w:val="22"/>
        </w:rPr>
        <w:t>provides an</w:t>
      </w:r>
      <w:r w:rsidRPr="00A6797A">
        <w:rPr>
          <w:rFonts w:asciiTheme="minorHAnsi" w:hAnsiTheme="minorHAnsi" w:cstheme="minorHAnsi"/>
          <w:color w:val="0E101A"/>
          <w:sz w:val="22"/>
          <w:szCs w:val="22"/>
        </w:rPr>
        <w:t xml:space="preserve"> array of purpose-built meeting spaces, many with natural light to augment learning and engagemen</w:t>
      </w:r>
      <w:r w:rsidR="00DF384F" w:rsidRPr="00A6797A">
        <w:rPr>
          <w:rFonts w:asciiTheme="minorHAnsi" w:hAnsiTheme="minorHAnsi" w:cstheme="minorHAnsi"/>
          <w:color w:val="0E101A"/>
          <w:sz w:val="22"/>
          <w:szCs w:val="22"/>
        </w:rPr>
        <w:t xml:space="preserve">t. In addition, </w:t>
      </w:r>
      <w:r w:rsidR="00FD3F15" w:rsidRPr="00A6797A">
        <w:rPr>
          <w:rFonts w:asciiTheme="minorHAnsi" w:hAnsiTheme="minorHAnsi" w:cstheme="minorHAnsi"/>
          <w:color w:val="0E101A"/>
          <w:sz w:val="22"/>
          <w:szCs w:val="22"/>
        </w:rPr>
        <w:t>it offers 13 different on-brand team-building exercises</w:t>
      </w:r>
      <w:r w:rsidR="00A6797A" w:rsidRPr="00A6797A">
        <w:rPr>
          <w:rFonts w:asciiTheme="minorHAnsi" w:hAnsiTheme="minorHAnsi" w:cstheme="minorHAnsi"/>
          <w:color w:val="0E101A"/>
          <w:sz w:val="22"/>
          <w:szCs w:val="22"/>
        </w:rPr>
        <w:t>, including “</w:t>
      </w:r>
      <w:r w:rsidRPr="00A6797A">
        <w:rPr>
          <w:rFonts w:asciiTheme="minorHAnsi" w:hAnsiTheme="minorHAnsi" w:cstheme="minorHAnsi"/>
          <w:color w:val="0E101A"/>
          <w:sz w:val="22"/>
          <w:szCs w:val="22"/>
        </w:rPr>
        <w:t xml:space="preserve">The Continental Drifter,” “Cardboard Boat Regatta,” and “Nama-Stay in Paradise” lakefront yoga classes. After the hard work is done, they can enjoy six island-inspired restaurants, an 18-hole golf course, an 18,000-square-foot wellness retreat, St. Somewhere Spa, and a state-of-the-art workout facility, Fins Up Fitness Center. </w:t>
      </w:r>
    </w:p>
    <w:p w14:paraId="5003039B" w14:textId="77777777" w:rsidR="000315E3" w:rsidRPr="00515287" w:rsidRDefault="000315E3" w:rsidP="00515287">
      <w:pPr>
        <w:pStyle w:val="NormalWeb"/>
        <w:spacing w:before="0" w:beforeAutospacing="0" w:after="0" w:afterAutospacing="0"/>
        <w:rPr>
          <w:rFonts w:asciiTheme="minorHAnsi" w:hAnsiTheme="minorHAnsi" w:cstheme="minorHAnsi"/>
          <w:color w:val="0E101A"/>
          <w:sz w:val="22"/>
          <w:szCs w:val="22"/>
        </w:rPr>
      </w:pPr>
    </w:p>
    <w:p w14:paraId="38997FB7" w14:textId="2FD0E88F" w:rsidR="00E273DD" w:rsidRDefault="00E273DD" w:rsidP="00E273DD">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Margaritaville Lake Resort is among 4</w:t>
      </w:r>
      <w:r w:rsidR="00B445BA">
        <w:rPr>
          <w:rFonts w:asciiTheme="minorHAnsi" w:hAnsiTheme="minorHAnsi" w:cstheme="minorHAnsi"/>
          <w:color w:val="0E101A"/>
          <w:sz w:val="22"/>
          <w:szCs w:val="22"/>
        </w:rPr>
        <w:t>46</w:t>
      </w:r>
      <w:r>
        <w:rPr>
          <w:rFonts w:asciiTheme="minorHAnsi" w:hAnsiTheme="minorHAnsi" w:cstheme="minorHAnsi"/>
          <w:color w:val="0E101A"/>
          <w:sz w:val="22"/>
          <w:szCs w:val="22"/>
        </w:rPr>
        <w:t xml:space="preserve"> convention and visitor bureaus, meeting facilities, and hotels across the South to receive this year’s Reader’s Choice Award. Throughout the year, meeting professionals nominated the meeting sites they believe provide exemplary service for group events. The selected sites are then compiled onto an online ballot where meeting professionals and fans are asked to vote for the best of the best. </w:t>
      </w:r>
    </w:p>
    <w:p w14:paraId="7DDCA2BF" w14:textId="77777777" w:rsidR="00235D9D" w:rsidRPr="00235D9D" w:rsidRDefault="00235D9D" w:rsidP="00235D9D">
      <w:pPr>
        <w:autoSpaceDE w:val="0"/>
        <w:autoSpaceDN w:val="0"/>
        <w:adjustRightInd w:val="0"/>
        <w:spacing w:after="0" w:line="240" w:lineRule="auto"/>
        <w:rPr>
          <w:rFonts w:cs="Calibri"/>
          <w:color w:val="000000"/>
          <w:sz w:val="24"/>
          <w:szCs w:val="24"/>
        </w:rPr>
      </w:pPr>
    </w:p>
    <w:p w14:paraId="1F111430" w14:textId="0CA3BE56" w:rsidR="00235D9D" w:rsidRDefault="00235D9D" w:rsidP="00235D9D">
      <w:pPr>
        <w:pStyle w:val="NormalWeb"/>
        <w:spacing w:before="0" w:beforeAutospacing="0" w:after="0" w:afterAutospacing="0"/>
        <w:rPr>
          <w:rFonts w:asciiTheme="minorHAnsi" w:hAnsiTheme="minorHAnsi" w:cstheme="minorHAnsi"/>
          <w:color w:val="0E101A"/>
          <w:sz w:val="22"/>
          <w:szCs w:val="22"/>
        </w:rPr>
      </w:pPr>
      <w:r w:rsidRPr="00235D9D">
        <w:rPr>
          <w:rFonts w:ascii="Calibri" w:eastAsia="Calibri" w:hAnsi="Calibri" w:cs="Calibri"/>
          <w:color w:val="000000"/>
        </w:rPr>
        <w:t xml:space="preserve"> </w:t>
      </w:r>
      <w:r w:rsidRPr="00235D9D">
        <w:rPr>
          <w:rFonts w:ascii="Calibri" w:eastAsia="Calibri" w:hAnsi="Calibri" w:cs="Calibri"/>
          <w:color w:val="000000"/>
          <w:sz w:val="22"/>
          <w:szCs w:val="22"/>
        </w:rPr>
        <w:t>“</w:t>
      </w:r>
      <w:r w:rsidRPr="00235D9D">
        <w:rPr>
          <w:rFonts w:ascii="Calibri" w:eastAsia="Calibri" w:hAnsi="Calibri" w:cs="Calibri"/>
          <w:i/>
          <w:iCs/>
          <w:color w:val="000000"/>
          <w:sz w:val="22"/>
          <w:szCs w:val="22"/>
        </w:rPr>
        <w:t xml:space="preserve">ConventionSouth </w:t>
      </w:r>
      <w:r w:rsidRPr="00235D9D">
        <w:rPr>
          <w:rFonts w:ascii="Calibri" w:eastAsia="Calibri" w:hAnsi="Calibri" w:cs="Calibri"/>
          <w:color w:val="000000"/>
          <w:sz w:val="22"/>
          <w:szCs w:val="22"/>
        </w:rPr>
        <w:t xml:space="preserve">readers and fans have once again voted to decide the best meeting sites in the South, and it is no surprise to us that Margaritaville Lake Resort Lake Conroe has been selected to receive our annual Readers’ Choice Award,” said </w:t>
      </w:r>
      <w:r w:rsidRPr="00235D9D">
        <w:rPr>
          <w:rFonts w:ascii="Calibri" w:eastAsia="Calibri" w:hAnsi="Calibri" w:cs="Calibri"/>
          <w:i/>
          <w:iCs/>
          <w:color w:val="000000"/>
          <w:sz w:val="22"/>
          <w:szCs w:val="22"/>
        </w:rPr>
        <w:t xml:space="preserve">ConventionSouth </w:t>
      </w:r>
      <w:r w:rsidRPr="00235D9D">
        <w:rPr>
          <w:rFonts w:ascii="Calibri" w:eastAsia="Calibri" w:hAnsi="Calibri" w:cs="Calibri"/>
          <w:color w:val="000000"/>
          <w:sz w:val="22"/>
          <w:szCs w:val="22"/>
        </w:rPr>
        <w:t>Associate Publisher Tiffany Burtnett. “This prestigious recognition comes from the United States’ top meeting professionals who hold events in the South. These planners demand the highest level of customer service and quality facilities, and they have determined that Margaritaville Lake Resort Lake Conroe indeed displays the commitment to professionalism, creativity, and service that they require.”</w:t>
      </w:r>
    </w:p>
    <w:p w14:paraId="3127725A" w14:textId="77777777" w:rsidR="00515287" w:rsidRPr="00515287" w:rsidRDefault="00515287" w:rsidP="00515287">
      <w:pPr>
        <w:pStyle w:val="NormalWeb"/>
        <w:spacing w:before="0" w:beforeAutospacing="0" w:after="0" w:afterAutospacing="0"/>
        <w:rPr>
          <w:rFonts w:asciiTheme="minorHAnsi" w:hAnsiTheme="minorHAnsi" w:cstheme="minorHAnsi"/>
          <w:color w:val="0E101A"/>
          <w:sz w:val="22"/>
          <w:szCs w:val="22"/>
        </w:rPr>
      </w:pPr>
    </w:p>
    <w:p w14:paraId="76B7F5A9" w14:textId="46D99636" w:rsidR="00EF425C" w:rsidRDefault="00EF425C" w:rsidP="00EF425C">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 xml:space="preserve">For this designation, Margaritaville Lake Resort will be highlighted in the December 2023 awards issue of </w:t>
      </w:r>
      <w:r>
        <w:rPr>
          <w:rFonts w:asciiTheme="minorHAnsi" w:hAnsiTheme="minorHAnsi" w:cstheme="minorHAnsi"/>
          <w:i/>
          <w:iCs/>
          <w:color w:val="0E101A"/>
          <w:sz w:val="22"/>
          <w:szCs w:val="22"/>
        </w:rPr>
        <w:t>ConventionSouth.</w:t>
      </w:r>
      <w:r>
        <w:rPr>
          <w:rFonts w:asciiTheme="minorHAnsi" w:hAnsiTheme="minorHAnsi" w:cstheme="minorHAnsi"/>
          <w:color w:val="0E101A"/>
          <w:sz w:val="22"/>
          <w:szCs w:val="22"/>
        </w:rPr>
        <w:t> </w:t>
      </w:r>
    </w:p>
    <w:p w14:paraId="0A585C78" w14:textId="77777777" w:rsidR="00EF425C" w:rsidRDefault="00EF425C" w:rsidP="00EF425C">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 </w:t>
      </w:r>
    </w:p>
    <w:p w14:paraId="7AE015AC" w14:textId="77777777" w:rsidR="00EF425C" w:rsidRDefault="00EF425C" w:rsidP="00EF425C">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 xml:space="preserve">A leading meeting planning resource for Southern destinations, </w:t>
      </w:r>
      <w:r>
        <w:rPr>
          <w:rFonts w:asciiTheme="minorHAnsi" w:hAnsiTheme="minorHAnsi" w:cstheme="minorHAnsi"/>
          <w:i/>
          <w:iCs/>
          <w:color w:val="0E101A"/>
          <w:sz w:val="22"/>
          <w:szCs w:val="22"/>
        </w:rPr>
        <w:t xml:space="preserve">ConventionSouth </w:t>
      </w:r>
      <w:r>
        <w:rPr>
          <w:rFonts w:asciiTheme="minorHAnsi" w:hAnsiTheme="minorHAnsi" w:cstheme="minorHAnsi"/>
          <w:color w:val="0E101A"/>
          <w:sz w:val="22"/>
          <w:szCs w:val="22"/>
        </w:rPr>
        <w:t>Magazine is distributed to more than 18,000 meeting professionals across the country who hold events in the South. </w:t>
      </w:r>
    </w:p>
    <w:p w14:paraId="01AC5C87" w14:textId="77777777" w:rsidR="00EF425C" w:rsidRDefault="00EF425C" w:rsidP="00EF425C">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 </w:t>
      </w:r>
    </w:p>
    <w:p w14:paraId="4C665007" w14:textId="77777777" w:rsidR="00EF425C" w:rsidRDefault="00EF425C" w:rsidP="00EF425C">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For more information about Margaritaville Lake Resort, visit </w:t>
      </w:r>
      <w:hyperlink r:id="rId13" w:tgtFrame="_blank" w:history="1">
        <w:r>
          <w:rPr>
            <w:rStyle w:val="Hyperlink"/>
            <w:rFonts w:asciiTheme="minorHAnsi" w:hAnsiTheme="minorHAnsi" w:cstheme="minorHAnsi"/>
            <w:color w:val="4A6EE0"/>
            <w:sz w:val="22"/>
            <w:szCs w:val="22"/>
          </w:rPr>
          <w:t>https://www.margaritavilleresorts.com/margaritaville-lake-resort-lake-conroe</w:t>
        </w:r>
      </w:hyperlink>
      <w:r>
        <w:rPr>
          <w:rFonts w:asciiTheme="minorHAnsi" w:hAnsiTheme="minorHAnsi" w:cstheme="minorHAnsi"/>
          <w:color w:val="0E101A"/>
          <w:sz w:val="22"/>
          <w:szCs w:val="22"/>
        </w:rPr>
        <w:t>. </w:t>
      </w:r>
    </w:p>
    <w:p w14:paraId="4B481A13" w14:textId="2945F983" w:rsidR="00FF5FE3" w:rsidRPr="00515287" w:rsidRDefault="00EF425C" w:rsidP="00515287">
      <w:pPr>
        <w:pStyle w:val="NormalWeb"/>
        <w:spacing w:before="0" w:beforeAutospacing="0" w:after="0" w:afterAutospacing="0"/>
        <w:rPr>
          <w:rFonts w:asciiTheme="minorHAnsi" w:hAnsiTheme="minorHAnsi" w:cstheme="minorHAnsi"/>
          <w:color w:val="0E101A"/>
          <w:sz w:val="22"/>
          <w:szCs w:val="22"/>
        </w:rPr>
      </w:pPr>
      <w:r>
        <w:rPr>
          <w:rFonts w:asciiTheme="minorHAnsi" w:hAnsiTheme="minorHAnsi" w:cstheme="minorHAnsi"/>
          <w:color w:val="0E101A"/>
          <w:sz w:val="22"/>
          <w:szCs w:val="22"/>
        </w:rPr>
        <w:t> </w:t>
      </w:r>
    </w:p>
    <w:p w14:paraId="3633BA39" w14:textId="6BE73FA5" w:rsidR="00BE101E" w:rsidRPr="00515287" w:rsidRDefault="00574EC6" w:rsidP="00FF5FE3">
      <w:pPr>
        <w:autoSpaceDE w:val="0"/>
        <w:autoSpaceDN w:val="0"/>
        <w:adjustRightInd w:val="0"/>
        <w:spacing w:after="0" w:line="240" w:lineRule="auto"/>
        <w:jc w:val="center"/>
        <w:rPr>
          <w:rFonts w:asciiTheme="minorHAnsi" w:hAnsiTheme="minorHAnsi" w:cstheme="minorHAnsi"/>
        </w:rPr>
      </w:pPr>
      <w:r w:rsidRPr="00515287">
        <w:rPr>
          <w:rFonts w:asciiTheme="minorHAnsi" w:hAnsiTheme="minorHAnsi" w:cstheme="minorHAnsi"/>
        </w:rPr>
        <w:t># # #</w:t>
      </w:r>
    </w:p>
    <w:p w14:paraId="240FE623" w14:textId="77777777" w:rsidR="00BE101E" w:rsidRPr="00515287" w:rsidRDefault="00BE101E" w:rsidP="00480E7A">
      <w:pPr>
        <w:spacing w:line="240" w:lineRule="auto"/>
        <w:rPr>
          <w:rFonts w:asciiTheme="minorHAnsi" w:hAnsiTheme="minorHAnsi" w:cstheme="minorHAnsi"/>
        </w:rPr>
      </w:pPr>
    </w:p>
    <w:p w14:paraId="51FACE19" w14:textId="77777777" w:rsidR="00243182" w:rsidRDefault="00BE101E" w:rsidP="00243182">
      <w:pPr>
        <w:spacing w:line="240" w:lineRule="auto"/>
        <w:contextualSpacing/>
        <w:rPr>
          <w:rFonts w:asciiTheme="minorHAnsi" w:hAnsiTheme="minorHAnsi" w:cstheme="minorHAnsi"/>
          <w:b/>
          <w:bCs/>
        </w:rPr>
      </w:pPr>
      <w:r w:rsidRPr="00515287">
        <w:rPr>
          <w:rFonts w:asciiTheme="minorHAnsi" w:hAnsiTheme="minorHAnsi" w:cstheme="minorHAnsi"/>
          <w:b/>
          <w:bCs/>
        </w:rPr>
        <w:t xml:space="preserve">About Margaritaville Lake Resort Lake Conroe | Houston </w:t>
      </w:r>
    </w:p>
    <w:p w14:paraId="40BD612B" w14:textId="389E361D" w:rsidR="00BE101E" w:rsidRPr="003D170D" w:rsidRDefault="00BE101E" w:rsidP="003D170D">
      <w:pPr>
        <w:spacing w:line="240" w:lineRule="auto"/>
        <w:contextualSpacing/>
        <w:rPr>
          <w:rFonts w:asciiTheme="minorHAnsi" w:hAnsiTheme="minorHAnsi" w:cstheme="minorHAnsi"/>
          <w:b/>
          <w:bCs/>
        </w:rPr>
      </w:pPr>
      <w:r w:rsidRPr="00515287">
        <w:rPr>
          <w:rFonts w:asciiTheme="minorHAnsi" w:hAnsiTheme="minorHAnsi" w:cstheme="minorHAnsi"/>
        </w:rPr>
        <w:t xml:space="preserve">The Margaritaville Lake Resort Lake Conroe | Houston, an all-suite resort, features 335 guest suites; including 32 lakefront cottages, on 186 lakefront acres on Lake Conroe. It is the first Margaritaville Resort in Texas. Bars and restaurants feature signature Margaritaville dining concepts – the LandShark Bar &amp; Grill with boat slips on Lake Conroe, the 5 o’Clock Somewhere Bar, the Lone Palm Pool Bar, the License to Chill Bar &amp; Café, Joe Merchant’s Coffee &amp; Provisions, Boathouse Bar and Lounge, and a Margaritaville Retail Shop. </w:t>
      </w:r>
    </w:p>
    <w:p w14:paraId="3C459247" w14:textId="77777777" w:rsidR="00BE101E" w:rsidRPr="00515287" w:rsidRDefault="00BE101E" w:rsidP="00BE101E">
      <w:pPr>
        <w:pStyle w:val="Default"/>
        <w:contextualSpacing/>
        <w:rPr>
          <w:rFonts w:asciiTheme="minorHAnsi" w:hAnsiTheme="minorHAnsi" w:cstheme="minorHAnsi"/>
          <w:sz w:val="22"/>
          <w:szCs w:val="22"/>
        </w:rPr>
      </w:pPr>
      <w:r w:rsidRPr="00515287">
        <w:rPr>
          <w:rFonts w:asciiTheme="minorHAnsi" w:hAnsiTheme="minorHAnsi" w:cstheme="minorHAnsi"/>
          <w:sz w:val="22"/>
          <w:szCs w:val="22"/>
        </w:rPr>
        <w:t xml:space="preserve">Margaritaville Lake Resort Lake Conroe | Houston offers an array of recreational activities: an 18-hole golf course, a three-acre waterpark with a lazy river and outdoor pools, pickleball, tennis, swimming, boating, and fishing.  Margaritaville’s popular full-service St. Somewhere Spa, and a spacious, Fins Up Fitness Center, provide exceptional wellness options. With 72,000 square feet of indoor/outdoor IACC-approved meeting space, the resort can host special events and meetings of every size. Located just an hour from Houston and about three hours from the major hubs of Austin, Dallas and San Antonio, the resort is within easy reach of over 19 million Texans. The project is a joint venture of Songy Highroads (SHR) and The Wampold Companies. The Margaritaville Lake Resort, Lake Conroe |Houston, is part of BENCHMARK®, a global hospitality company’s Benchmark Resorts &amp; Hotels portfolio. </w:t>
      </w:r>
    </w:p>
    <w:p w14:paraId="54097799" w14:textId="77777777" w:rsidR="00BE101E" w:rsidRPr="00515287" w:rsidRDefault="00BE101E" w:rsidP="00BE101E">
      <w:pPr>
        <w:pStyle w:val="Default"/>
        <w:ind w:left="1440"/>
        <w:contextualSpacing/>
        <w:rPr>
          <w:rFonts w:asciiTheme="minorHAnsi" w:hAnsiTheme="minorHAnsi" w:cstheme="minorHAnsi"/>
          <w:sz w:val="22"/>
          <w:szCs w:val="22"/>
        </w:rPr>
      </w:pPr>
    </w:p>
    <w:p w14:paraId="07742079" w14:textId="163D2ADC" w:rsidR="00BE101E" w:rsidRDefault="00BE101E" w:rsidP="006B51CD">
      <w:pPr>
        <w:spacing w:line="240" w:lineRule="auto"/>
        <w:contextualSpacing/>
        <w:rPr>
          <w:rStyle w:val="normaltextrun"/>
          <w:rFonts w:asciiTheme="minorHAnsi" w:hAnsiTheme="minorHAnsi" w:cstheme="minorHAnsi"/>
        </w:rPr>
      </w:pPr>
      <w:r w:rsidRPr="00515287">
        <w:rPr>
          <w:rStyle w:val="normaltextrun"/>
          <w:rFonts w:asciiTheme="minorHAnsi" w:hAnsiTheme="minorHAnsi" w:cstheme="minorHAnsi"/>
        </w:rPr>
        <w:t>Margaritaville features over 40 hotels and resorts, gaming properties, RV destinations, a cruise line, and over 150 food and beverage venues – as well as real estate communities, a satellite radio station on SiriusXM, consumer lifestyle products, and more. In 2023, Margaritaville Hotels &amp; Resorts was ranked #1 in Guest Satisfaction among Upper Upscale Hotel Brands in the J.D. Power 2023 North America Hotel Guest Satisfaction Study.</w:t>
      </w:r>
    </w:p>
    <w:p w14:paraId="37C0E0D9" w14:textId="77777777" w:rsidR="006B51CD" w:rsidRPr="006B51CD" w:rsidRDefault="006B51CD" w:rsidP="006B51CD">
      <w:pPr>
        <w:spacing w:line="240" w:lineRule="auto"/>
        <w:contextualSpacing/>
        <w:rPr>
          <w:rFonts w:asciiTheme="minorHAnsi" w:hAnsiTheme="minorHAnsi" w:cstheme="minorHAnsi"/>
          <w:color w:val="000000"/>
        </w:rPr>
      </w:pPr>
    </w:p>
    <w:p w14:paraId="0D0E6660" w14:textId="77777777" w:rsidR="00BE101E" w:rsidRPr="00515287" w:rsidRDefault="00BE101E" w:rsidP="00BE101E">
      <w:pPr>
        <w:spacing w:line="240" w:lineRule="auto"/>
        <w:contextualSpacing/>
        <w:rPr>
          <w:rFonts w:asciiTheme="minorHAnsi" w:hAnsiTheme="minorHAnsi" w:cstheme="minorHAnsi"/>
        </w:rPr>
      </w:pPr>
      <w:r w:rsidRPr="00515287">
        <w:rPr>
          <w:rFonts w:asciiTheme="minorHAnsi" w:hAnsiTheme="minorHAnsi" w:cstheme="minorHAnsi"/>
          <w:b/>
          <w:bCs/>
        </w:rPr>
        <w:t>About Benchmark Pyramid </w:t>
      </w:r>
      <w:r w:rsidRPr="00515287">
        <w:rPr>
          <w:rFonts w:asciiTheme="minorHAnsi" w:hAnsiTheme="minorHAnsi" w:cstheme="minorHAnsi"/>
        </w:rPr>
        <w:br/>
        <w:t>Benchmark Pyramid was formed by the 2021 merger of two hotel and resort management companies, creating the most owner-focused, experiential company in the industry and its best workplace. The organization’s global portfolio spans more than 240 properties in the U.S., Caribbean and Europe. It maintains offices in Boston; The Woodlands, Texas; Cincinnati; and London. For more information, visit </w:t>
      </w:r>
      <w:hyperlink r:id="rId14" w:history="1">
        <w:r w:rsidRPr="00515287">
          <w:rPr>
            <w:rStyle w:val="Hyperlink"/>
            <w:rFonts w:asciiTheme="minorHAnsi" w:hAnsiTheme="minorHAnsi" w:cstheme="minorHAnsi"/>
          </w:rPr>
          <w:t>www.benchmarkpyramid.com</w:t>
        </w:r>
      </w:hyperlink>
      <w:r w:rsidRPr="00515287">
        <w:rPr>
          <w:rFonts w:asciiTheme="minorHAnsi" w:hAnsiTheme="minorHAnsi" w:cstheme="minorHAnsi"/>
        </w:rPr>
        <w:t xml:space="preserve">. </w:t>
      </w:r>
    </w:p>
    <w:p w14:paraId="7C7A2EFD" w14:textId="77777777" w:rsidR="00BE101E" w:rsidRPr="00515287" w:rsidRDefault="00BE101E" w:rsidP="00BE101E">
      <w:pPr>
        <w:ind w:left="1440"/>
        <w:rPr>
          <w:rFonts w:asciiTheme="minorHAnsi" w:hAnsiTheme="minorHAnsi" w:cstheme="minorHAnsi"/>
          <w:b/>
          <w:bCs/>
        </w:rPr>
      </w:pPr>
    </w:p>
    <w:p w14:paraId="76699000" w14:textId="77777777" w:rsidR="00BE101E" w:rsidRPr="00515287" w:rsidRDefault="00BE101E" w:rsidP="00BE101E">
      <w:pPr>
        <w:pStyle w:val="Default"/>
        <w:rPr>
          <w:rFonts w:asciiTheme="minorHAnsi" w:hAnsiTheme="minorHAnsi" w:cstheme="minorHAnsi"/>
          <w:sz w:val="22"/>
          <w:szCs w:val="22"/>
        </w:rPr>
      </w:pPr>
      <w:r w:rsidRPr="00515287">
        <w:rPr>
          <w:rFonts w:asciiTheme="minorHAnsi" w:hAnsiTheme="minorHAnsi" w:cstheme="minorHAnsi"/>
          <w:sz w:val="22"/>
          <w:szCs w:val="22"/>
        </w:rPr>
        <w:t xml:space="preserve"> </w:t>
      </w:r>
    </w:p>
    <w:p w14:paraId="4AC64603" w14:textId="77777777" w:rsidR="00BE101E" w:rsidRDefault="00BE101E" w:rsidP="00BE101E">
      <w:pPr>
        <w:pStyle w:val="Default"/>
        <w:ind w:left="1440"/>
        <w:rPr>
          <w:sz w:val="22"/>
          <w:szCs w:val="22"/>
        </w:rPr>
      </w:pPr>
    </w:p>
    <w:p w14:paraId="74D33181" w14:textId="1B2E0F98" w:rsidR="00AA62FB" w:rsidRDefault="00AA62FB" w:rsidP="004D4986">
      <w:pPr>
        <w:spacing w:line="240" w:lineRule="auto"/>
        <w:rPr>
          <w:rFonts w:ascii="Arial" w:hAnsi="Arial" w:cs="Arial"/>
        </w:rPr>
      </w:pPr>
    </w:p>
    <w:sectPr w:rsidR="00AA62FB" w:rsidSect="00372D9C">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67DBE" w14:textId="77777777" w:rsidR="00372D9C" w:rsidRDefault="00372D9C" w:rsidP="000D1516">
      <w:pPr>
        <w:spacing w:after="0" w:line="240" w:lineRule="auto"/>
      </w:pPr>
      <w:r>
        <w:separator/>
      </w:r>
    </w:p>
  </w:endnote>
  <w:endnote w:type="continuationSeparator" w:id="0">
    <w:p w14:paraId="203BA6FA" w14:textId="77777777" w:rsidR="00372D9C" w:rsidRDefault="00372D9C" w:rsidP="000D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93AA7" w14:textId="77777777" w:rsidR="00372D9C" w:rsidRDefault="00372D9C" w:rsidP="000D1516">
      <w:pPr>
        <w:spacing w:after="0" w:line="240" w:lineRule="auto"/>
      </w:pPr>
      <w:r>
        <w:separator/>
      </w:r>
    </w:p>
  </w:footnote>
  <w:footnote w:type="continuationSeparator" w:id="0">
    <w:p w14:paraId="1C8DE4E2" w14:textId="77777777" w:rsidR="00372D9C" w:rsidRDefault="00372D9C" w:rsidP="000D1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66DB" w14:textId="225E1C7B" w:rsidR="00BA293B" w:rsidRDefault="00BA293B" w:rsidP="00990D8D">
    <w:pPr>
      <w:pStyle w:val="Header"/>
      <w:jc w:val="center"/>
      <w:rPr>
        <w:noProof/>
      </w:rPr>
    </w:pPr>
    <w:r>
      <w:rPr>
        <w:noProof/>
      </w:rPr>
      <w:br/>
    </w:r>
    <w:r w:rsidR="00217B10">
      <w:rPr>
        <w:noProof/>
      </w:rPr>
      <w:t xml:space="preserve">                                       </w:t>
    </w:r>
  </w:p>
  <w:p w14:paraId="17B6B581" w14:textId="21A7F286" w:rsidR="00F26809" w:rsidRDefault="00897749" w:rsidP="00BA293B">
    <w:pPr>
      <w:pStyle w:val="Header"/>
      <w:jc w:val="center"/>
      <w:rPr>
        <w:noProof/>
      </w:rPr>
    </w:pPr>
    <w:r>
      <w:rPr>
        <w:noProof/>
      </w:rPr>
      <w:t xml:space="preserve">                                                                                                              </w:t>
    </w:r>
  </w:p>
  <w:p w14:paraId="575DD673" w14:textId="77777777" w:rsidR="000D1516" w:rsidRDefault="000D15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7705B"/>
    <w:multiLevelType w:val="hybridMultilevel"/>
    <w:tmpl w:val="453C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387D46"/>
    <w:multiLevelType w:val="hybridMultilevel"/>
    <w:tmpl w:val="81FA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957D9"/>
    <w:multiLevelType w:val="hybridMultilevel"/>
    <w:tmpl w:val="D2C2D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E76897"/>
    <w:multiLevelType w:val="multilevel"/>
    <w:tmpl w:val="4926A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796CE7"/>
    <w:multiLevelType w:val="hybridMultilevel"/>
    <w:tmpl w:val="683C33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85732A"/>
    <w:multiLevelType w:val="hybridMultilevel"/>
    <w:tmpl w:val="A5C0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7408279">
    <w:abstractNumId w:val="5"/>
  </w:num>
  <w:num w:numId="2" w16cid:durableId="1055467953">
    <w:abstractNumId w:val="1"/>
  </w:num>
  <w:num w:numId="3" w16cid:durableId="525409330">
    <w:abstractNumId w:val="2"/>
  </w:num>
  <w:num w:numId="4" w16cid:durableId="1691909562">
    <w:abstractNumId w:val="0"/>
  </w:num>
  <w:num w:numId="5" w16cid:durableId="1634019795">
    <w:abstractNumId w:val="4"/>
  </w:num>
  <w:num w:numId="6" w16cid:durableId="9243389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EE"/>
    <w:rsid w:val="000037A6"/>
    <w:rsid w:val="000058CA"/>
    <w:rsid w:val="00012068"/>
    <w:rsid w:val="00012B03"/>
    <w:rsid w:val="000166B8"/>
    <w:rsid w:val="00026886"/>
    <w:rsid w:val="0003039B"/>
    <w:rsid w:val="000315E3"/>
    <w:rsid w:val="00031C32"/>
    <w:rsid w:val="000338D7"/>
    <w:rsid w:val="00034125"/>
    <w:rsid w:val="00041213"/>
    <w:rsid w:val="000436BD"/>
    <w:rsid w:val="00044131"/>
    <w:rsid w:val="00045744"/>
    <w:rsid w:val="000463F0"/>
    <w:rsid w:val="0005374E"/>
    <w:rsid w:val="00053A92"/>
    <w:rsid w:val="00067651"/>
    <w:rsid w:val="00071513"/>
    <w:rsid w:val="00074670"/>
    <w:rsid w:val="00084692"/>
    <w:rsid w:val="0009156D"/>
    <w:rsid w:val="000916DA"/>
    <w:rsid w:val="000942FD"/>
    <w:rsid w:val="00095269"/>
    <w:rsid w:val="00095AF1"/>
    <w:rsid w:val="000A1352"/>
    <w:rsid w:val="000A2895"/>
    <w:rsid w:val="000B0112"/>
    <w:rsid w:val="000C6945"/>
    <w:rsid w:val="000D1516"/>
    <w:rsid w:val="000D69F9"/>
    <w:rsid w:val="000D6D99"/>
    <w:rsid w:val="000F2BA8"/>
    <w:rsid w:val="000F335C"/>
    <w:rsid w:val="000F436F"/>
    <w:rsid w:val="00106199"/>
    <w:rsid w:val="00112864"/>
    <w:rsid w:val="001133AB"/>
    <w:rsid w:val="001148D4"/>
    <w:rsid w:val="001148DC"/>
    <w:rsid w:val="00117785"/>
    <w:rsid w:val="00117C0D"/>
    <w:rsid w:val="00117C61"/>
    <w:rsid w:val="00127FD9"/>
    <w:rsid w:val="001424F7"/>
    <w:rsid w:val="00145DAD"/>
    <w:rsid w:val="001507F4"/>
    <w:rsid w:val="00150CE2"/>
    <w:rsid w:val="0015555C"/>
    <w:rsid w:val="00166ABA"/>
    <w:rsid w:val="001674DD"/>
    <w:rsid w:val="00167905"/>
    <w:rsid w:val="00170CBF"/>
    <w:rsid w:val="00183655"/>
    <w:rsid w:val="00183D3E"/>
    <w:rsid w:val="001859DB"/>
    <w:rsid w:val="001913C9"/>
    <w:rsid w:val="001A1A89"/>
    <w:rsid w:val="001A2A26"/>
    <w:rsid w:val="001A2F5A"/>
    <w:rsid w:val="001A3D82"/>
    <w:rsid w:val="001A5DC1"/>
    <w:rsid w:val="001B39B6"/>
    <w:rsid w:val="001B56F7"/>
    <w:rsid w:val="001C08EB"/>
    <w:rsid w:val="001C3B09"/>
    <w:rsid w:val="001C5587"/>
    <w:rsid w:val="001C7B49"/>
    <w:rsid w:val="001E1FF7"/>
    <w:rsid w:val="001E2CAB"/>
    <w:rsid w:val="001E2D5E"/>
    <w:rsid w:val="001E737E"/>
    <w:rsid w:val="001E7B5C"/>
    <w:rsid w:val="001F0435"/>
    <w:rsid w:val="001F4097"/>
    <w:rsid w:val="001F44BF"/>
    <w:rsid w:val="001F7C83"/>
    <w:rsid w:val="00207161"/>
    <w:rsid w:val="002111DD"/>
    <w:rsid w:val="00217B10"/>
    <w:rsid w:val="0022741A"/>
    <w:rsid w:val="00227843"/>
    <w:rsid w:val="0023530E"/>
    <w:rsid w:val="00235D9D"/>
    <w:rsid w:val="00237136"/>
    <w:rsid w:val="002406E4"/>
    <w:rsid w:val="00241A00"/>
    <w:rsid w:val="00242FEA"/>
    <w:rsid w:val="00243182"/>
    <w:rsid w:val="00244454"/>
    <w:rsid w:val="00267370"/>
    <w:rsid w:val="002804D4"/>
    <w:rsid w:val="00280E35"/>
    <w:rsid w:val="0028145D"/>
    <w:rsid w:val="002834FE"/>
    <w:rsid w:val="00286F7A"/>
    <w:rsid w:val="002909FA"/>
    <w:rsid w:val="002957E8"/>
    <w:rsid w:val="002A0F20"/>
    <w:rsid w:val="002B127E"/>
    <w:rsid w:val="002C23F9"/>
    <w:rsid w:val="002C5B5B"/>
    <w:rsid w:val="002D2DFD"/>
    <w:rsid w:val="002D75F5"/>
    <w:rsid w:val="002E4823"/>
    <w:rsid w:val="002E6FBD"/>
    <w:rsid w:val="002F1C8E"/>
    <w:rsid w:val="002F2B2C"/>
    <w:rsid w:val="002F3D96"/>
    <w:rsid w:val="002F4F17"/>
    <w:rsid w:val="0030281A"/>
    <w:rsid w:val="00303F62"/>
    <w:rsid w:val="00307C59"/>
    <w:rsid w:val="0031085A"/>
    <w:rsid w:val="00314759"/>
    <w:rsid w:val="003149B7"/>
    <w:rsid w:val="00316A83"/>
    <w:rsid w:val="0031788A"/>
    <w:rsid w:val="00325F76"/>
    <w:rsid w:val="00326C07"/>
    <w:rsid w:val="00330F77"/>
    <w:rsid w:val="003352BF"/>
    <w:rsid w:val="00335C3C"/>
    <w:rsid w:val="00336F70"/>
    <w:rsid w:val="00346E1F"/>
    <w:rsid w:val="00347034"/>
    <w:rsid w:val="0036230D"/>
    <w:rsid w:val="00366387"/>
    <w:rsid w:val="00370C39"/>
    <w:rsid w:val="00372D9C"/>
    <w:rsid w:val="003755F5"/>
    <w:rsid w:val="00376D44"/>
    <w:rsid w:val="0038449F"/>
    <w:rsid w:val="00387DDE"/>
    <w:rsid w:val="003947DB"/>
    <w:rsid w:val="003B380B"/>
    <w:rsid w:val="003C1F1C"/>
    <w:rsid w:val="003D1490"/>
    <w:rsid w:val="003D170D"/>
    <w:rsid w:val="003D2A62"/>
    <w:rsid w:val="003D6374"/>
    <w:rsid w:val="003E0D9B"/>
    <w:rsid w:val="003E4F31"/>
    <w:rsid w:val="003E56FE"/>
    <w:rsid w:val="003F1134"/>
    <w:rsid w:val="003F35AB"/>
    <w:rsid w:val="003F5B1E"/>
    <w:rsid w:val="00404498"/>
    <w:rsid w:val="00405C43"/>
    <w:rsid w:val="0041121A"/>
    <w:rsid w:val="00424372"/>
    <w:rsid w:val="004271AC"/>
    <w:rsid w:val="00431647"/>
    <w:rsid w:val="00434719"/>
    <w:rsid w:val="00434756"/>
    <w:rsid w:val="00440490"/>
    <w:rsid w:val="00453DEC"/>
    <w:rsid w:val="00461206"/>
    <w:rsid w:val="00461707"/>
    <w:rsid w:val="00462B2C"/>
    <w:rsid w:val="00465208"/>
    <w:rsid w:val="00466996"/>
    <w:rsid w:val="0047010F"/>
    <w:rsid w:val="00473AA2"/>
    <w:rsid w:val="00477289"/>
    <w:rsid w:val="00480067"/>
    <w:rsid w:val="00480E7A"/>
    <w:rsid w:val="004863D8"/>
    <w:rsid w:val="004866EA"/>
    <w:rsid w:val="004908D2"/>
    <w:rsid w:val="004A0556"/>
    <w:rsid w:val="004B4CAB"/>
    <w:rsid w:val="004B74DF"/>
    <w:rsid w:val="004C274D"/>
    <w:rsid w:val="004C297B"/>
    <w:rsid w:val="004C4DC8"/>
    <w:rsid w:val="004C538A"/>
    <w:rsid w:val="004C5471"/>
    <w:rsid w:val="004C69C5"/>
    <w:rsid w:val="004D3253"/>
    <w:rsid w:val="004D4986"/>
    <w:rsid w:val="004D6BCF"/>
    <w:rsid w:val="004D7D15"/>
    <w:rsid w:val="004E00CD"/>
    <w:rsid w:val="004E538D"/>
    <w:rsid w:val="004F62B3"/>
    <w:rsid w:val="004F69F7"/>
    <w:rsid w:val="004F70C3"/>
    <w:rsid w:val="0050340B"/>
    <w:rsid w:val="00506E9B"/>
    <w:rsid w:val="0051211F"/>
    <w:rsid w:val="0051222E"/>
    <w:rsid w:val="00515287"/>
    <w:rsid w:val="00524043"/>
    <w:rsid w:val="00525B61"/>
    <w:rsid w:val="00526F74"/>
    <w:rsid w:val="00531E92"/>
    <w:rsid w:val="0053215C"/>
    <w:rsid w:val="005342B3"/>
    <w:rsid w:val="00543EBF"/>
    <w:rsid w:val="005450D5"/>
    <w:rsid w:val="0054599A"/>
    <w:rsid w:val="005532AB"/>
    <w:rsid w:val="005548C0"/>
    <w:rsid w:val="00561D96"/>
    <w:rsid w:val="00563090"/>
    <w:rsid w:val="00565356"/>
    <w:rsid w:val="005677B7"/>
    <w:rsid w:val="0057199C"/>
    <w:rsid w:val="00574EC6"/>
    <w:rsid w:val="00577A4A"/>
    <w:rsid w:val="00584FE2"/>
    <w:rsid w:val="005867FF"/>
    <w:rsid w:val="0058733C"/>
    <w:rsid w:val="0059422D"/>
    <w:rsid w:val="00595BD1"/>
    <w:rsid w:val="00597A01"/>
    <w:rsid w:val="005A017F"/>
    <w:rsid w:val="005A27E6"/>
    <w:rsid w:val="005A3416"/>
    <w:rsid w:val="005A605D"/>
    <w:rsid w:val="005B0148"/>
    <w:rsid w:val="005B09E5"/>
    <w:rsid w:val="005B1FAF"/>
    <w:rsid w:val="005B265D"/>
    <w:rsid w:val="005B54AF"/>
    <w:rsid w:val="005C377C"/>
    <w:rsid w:val="005C4448"/>
    <w:rsid w:val="005D12BF"/>
    <w:rsid w:val="005D756A"/>
    <w:rsid w:val="005E103D"/>
    <w:rsid w:val="005E3949"/>
    <w:rsid w:val="005F0961"/>
    <w:rsid w:val="005F447E"/>
    <w:rsid w:val="005F59D0"/>
    <w:rsid w:val="00610EEE"/>
    <w:rsid w:val="00611ED5"/>
    <w:rsid w:val="00615FB2"/>
    <w:rsid w:val="006245CE"/>
    <w:rsid w:val="00631BB3"/>
    <w:rsid w:val="006328B7"/>
    <w:rsid w:val="0063300B"/>
    <w:rsid w:val="00635CCD"/>
    <w:rsid w:val="00641D2F"/>
    <w:rsid w:val="00645063"/>
    <w:rsid w:val="00646138"/>
    <w:rsid w:val="0065243B"/>
    <w:rsid w:val="0066181D"/>
    <w:rsid w:val="00675550"/>
    <w:rsid w:val="006768E1"/>
    <w:rsid w:val="0067697D"/>
    <w:rsid w:val="006833AF"/>
    <w:rsid w:val="00686ABB"/>
    <w:rsid w:val="006A0816"/>
    <w:rsid w:val="006A1565"/>
    <w:rsid w:val="006A638D"/>
    <w:rsid w:val="006A74F4"/>
    <w:rsid w:val="006B0943"/>
    <w:rsid w:val="006B0EAC"/>
    <w:rsid w:val="006B51CD"/>
    <w:rsid w:val="006B5E49"/>
    <w:rsid w:val="006D62ED"/>
    <w:rsid w:val="006E0AF3"/>
    <w:rsid w:val="006E1EAF"/>
    <w:rsid w:val="006E4A4D"/>
    <w:rsid w:val="006E6B34"/>
    <w:rsid w:val="006F0180"/>
    <w:rsid w:val="006F0624"/>
    <w:rsid w:val="006F3D98"/>
    <w:rsid w:val="00702141"/>
    <w:rsid w:val="007030B7"/>
    <w:rsid w:val="007047EE"/>
    <w:rsid w:val="00710A5C"/>
    <w:rsid w:val="00711398"/>
    <w:rsid w:val="00712C83"/>
    <w:rsid w:val="00723318"/>
    <w:rsid w:val="007304CD"/>
    <w:rsid w:val="00730C43"/>
    <w:rsid w:val="007333EF"/>
    <w:rsid w:val="00735C19"/>
    <w:rsid w:val="00741F54"/>
    <w:rsid w:val="007420F1"/>
    <w:rsid w:val="00743CDB"/>
    <w:rsid w:val="0074493E"/>
    <w:rsid w:val="00766ED7"/>
    <w:rsid w:val="00771A06"/>
    <w:rsid w:val="00771B8A"/>
    <w:rsid w:val="00774858"/>
    <w:rsid w:val="00774CEC"/>
    <w:rsid w:val="00775E7D"/>
    <w:rsid w:val="00783125"/>
    <w:rsid w:val="00783D95"/>
    <w:rsid w:val="00785486"/>
    <w:rsid w:val="00785959"/>
    <w:rsid w:val="007859F3"/>
    <w:rsid w:val="0078782D"/>
    <w:rsid w:val="00794622"/>
    <w:rsid w:val="007A01B0"/>
    <w:rsid w:val="007A3EFD"/>
    <w:rsid w:val="007B40A0"/>
    <w:rsid w:val="007B7AB0"/>
    <w:rsid w:val="007C0060"/>
    <w:rsid w:val="007D10ED"/>
    <w:rsid w:val="007D168D"/>
    <w:rsid w:val="007D1FD6"/>
    <w:rsid w:val="007E0B6F"/>
    <w:rsid w:val="007E2207"/>
    <w:rsid w:val="007E4603"/>
    <w:rsid w:val="007E46C8"/>
    <w:rsid w:val="007E65E5"/>
    <w:rsid w:val="007F0B1B"/>
    <w:rsid w:val="007F223E"/>
    <w:rsid w:val="007F6E7B"/>
    <w:rsid w:val="00800A5F"/>
    <w:rsid w:val="00800B79"/>
    <w:rsid w:val="00810B4B"/>
    <w:rsid w:val="008178E1"/>
    <w:rsid w:val="0082002E"/>
    <w:rsid w:val="008222AA"/>
    <w:rsid w:val="0082353D"/>
    <w:rsid w:val="00823B5B"/>
    <w:rsid w:val="008322B7"/>
    <w:rsid w:val="00834CAF"/>
    <w:rsid w:val="008474A1"/>
    <w:rsid w:val="00847A72"/>
    <w:rsid w:val="008604CE"/>
    <w:rsid w:val="00862587"/>
    <w:rsid w:val="00882650"/>
    <w:rsid w:val="00883E9A"/>
    <w:rsid w:val="00892C34"/>
    <w:rsid w:val="00894A36"/>
    <w:rsid w:val="00897749"/>
    <w:rsid w:val="008A0697"/>
    <w:rsid w:val="008A1639"/>
    <w:rsid w:val="008A4B75"/>
    <w:rsid w:val="008A726D"/>
    <w:rsid w:val="008C6723"/>
    <w:rsid w:val="008C6842"/>
    <w:rsid w:val="008D3038"/>
    <w:rsid w:val="008D4B34"/>
    <w:rsid w:val="008D7AB8"/>
    <w:rsid w:val="008D7EE3"/>
    <w:rsid w:val="008E70EB"/>
    <w:rsid w:val="008F18DE"/>
    <w:rsid w:val="008F29E5"/>
    <w:rsid w:val="008F53BB"/>
    <w:rsid w:val="00901B47"/>
    <w:rsid w:val="009051C4"/>
    <w:rsid w:val="00907AC0"/>
    <w:rsid w:val="0091000B"/>
    <w:rsid w:val="0091436E"/>
    <w:rsid w:val="0092164F"/>
    <w:rsid w:val="00923AE3"/>
    <w:rsid w:val="009300D3"/>
    <w:rsid w:val="00931275"/>
    <w:rsid w:val="009353EF"/>
    <w:rsid w:val="009355C7"/>
    <w:rsid w:val="009459B8"/>
    <w:rsid w:val="00945F64"/>
    <w:rsid w:val="00950C1F"/>
    <w:rsid w:val="00954A42"/>
    <w:rsid w:val="009554A3"/>
    <w:rsid w:val="0095592C"/>
    <w:rsid w:val="009564A5"/>
    <w:rsid w:val="00963319"/>
    <w:rsid w:val="00963C12"/>
    <w:rsid w:val="00971F76"/>
    <w:rsid w:val="009748A9"/>
    <w:rsid w:val="00976B3B"/>
    <w:rsid w:val="009870DD"/>
    <w:rsid w:val="00990216"/>
    <w:rsid w:val="00990D8D"/>
    <w:rsid w:val="009922E5"/>
    <w:rsid w:val="00993D65"/>
    <w:rsid w:val="009941C2"/>
    <w:rsid w:val="009A0566"/>
    <w:rsid w:val="009A56FC"/>
    <w:rsid w:val="009C35DF"/>
    <w:rsid w:val="009D0132"/>
    <w:rsid w:val="009D0766"/>
    <w:rsid w:val="009D1D73"/>
    <w:rsid w:val="009E3024"/>
    <w:rsid w:val="009E50E9"/>
    <w:rsid w:val="009E6DE2"/>
    <w:rsid w:val="009F00A7"/>
    <w:rsid w:val="00A02EA3"/>
    <w:rsid w:val="00A0732F"/>
    <w:rsid w:val="00A073C9"/>
    <w:rsid w:val="00A11003"/>
    <w:rsid w:val="00A1295E"/>
    <w:rsid w:val="00A2228F"/>
    <w:rsid w:val="00A23502"/>
    <w:rsid w:val="00A24342"/>
    <w:rsid w:val="00A309D6"/>
    <w:rsid w:val="00A30EF8"/>
    <w:rsid w:val="00A319EF"/>
    <w:rsid w:val="00A40DF0"/>
    <w:rsid w:val="00A45B98"/>
    <w:rsid w:val="00A57EFF"/>
    <w:rsid w:val="00A607FE"/>
    <w:rsid w:val="00A60B39"/>
    <w:rsid w:val="00A6797A"/>
    <w:rsid w:val="00A72143"/>
    <w:rsid w:val="00A72808"/>
    <w:rsid w:val="00A75BCB"/>
    <w:rsid w:val="00A77E81"/>
    <w:rsid w:val="00A8055C"/>
    <w:rsid w:val="00A82512"/>
    <w:rsid w:val="00A85203"/>
    <w:rsid w:val="00A853FB"/>
    <w:rsid w:val="00A86B62"/>
    <w:rsid w:val="00A86BC5"/>
    <w:rsid w:val="00A95277"/>
    <w:rsid w:val="00A9566D"/>
    <w:rsid w:val="00AA1AEC"/>
    <w:rsid w:val="00AA62FB"/>
    <w:rsid w:val="00AA7B34"/>
    <w:rsid w:val="00AB053C"/>
    <w:rsid w:val="00AB0FAA"/>
    <w:rsid w:val="00AB5458"/>
    <w:rsid w:val="00AC16B3"/>
    <w:rsid w:val="00AC2001"/>
    <w:rsid w:val="00AC54BD"/>
    <w:rsid w:val="00AD53EB"/>
    <w:rsid w:val="00AD54EE"/>
    <w:rsid w:val="00AE27C2"/>
    <w:rsid w:val="00AE3021"/>
    <w:rsid w:val="00AE4500"/>
    <w:rsid w:val="00AE4BB1"/>
    <w:rsid w:val="00AE6296"/>
    <w:rsid w:val="00AE7469"/>
    <w:rsid w:val="00AF0EB8"/>
    <w:rsid w:val="00AF0F57"/>
    <w:rsid w:val="00AF1129"/>
    <w:rsid w:val="00AF7730"/>
    <w:rsid w:val="00B03898"/>
    <w:rsid w:val="00B03AC3"/>
    <w:rsid w:val="00B11D63"/>
    <w:rsid w:val="00B1434A"/>
    <w:rsid w:val="00B1489E"/>
    <w:rsid w:val="00B1554D"/>
    <w:rsid w:val="00B34068"/>
    <w:rsid w:val="00B445BA"/>
    <w:rsid w:val="00B456BF"/>
    <w:rsid w:val="00B5342D"/>
    <w:rsid w:val="00B537AC"/>
    <w:rsid w:val="00B542EC"/>
    <w:rsid w:val="00B570AD"/>
    <w:rsid w:val="00B6339B"/>
    <w:rsid w:val="00B65938"/>
    <w:rsid w:val="00B704E3"/>
    <w:rsid w:val="00B74174"/>
    <w:rsid w:val="00B765A3"/>
    <w:rsid w:val="00B80FF1"/>
    <w:rsid w:val="00B81DEC"/>
    <w:rsid w:val="00B857AD"/>
    <w:rsid w:val="00B86C7F"/>
    <w:rsid w:val="00B95395"/>
    <w:rsid w:val="00B95D13"/>
    <w:rsid w:val="00BA293B"/>
    <w:rsid w:val="00BA4B16"/>
    <w:rsid w:val="00BA6604"/>
    <w:rsid w:val="00BB3A94"/>
    <w:rsid w:val="00BD0274"/>
    <w:rsid w:val="00BD230F"/>
    <w:rsid w:val="00BD3A53"/>
    <w:rsid w:val="00BD5B3A"/>
    <w:rsid w:val="00BE101E"/>
    <w:rsid w:val="00BE65D0"/>
    <w:rsid w:val="00BE7635"/>
    <w:rsid w:val="00BF1B3A"/>
    <w:rsid w:val="00BF3F77"/>
    <w:rsid w:val="00BF4E03"/>
    <w:rsid w:val="00BF7130"/>
    <w:rsid w:val="00C03CB3"/>
    <w:rsid w:val="00C2034A"/>
    <w:rsid w:val="00C22D63"/>
    <w:rsid w:val="00C305BB"/>
    <w:rsid w:val="00C40BE5"/>
    <w:rsid w:val="00C41EB6"/>
    <w:rsid w:val="00C42706"/>
    <w:rsid w:val="00C4317A"/>
    <w:rsid w:val="00C44A4B"/>
    <w:rsid w:val="00C458FF"/>
    <w:rsid w:val="00C55F94"/>
    <w:rsid w:val="00C60ABA"/>
    <w:rsid w:val="00C63640"/>
    <w:rsid w:val="00C67364"/>
    <w:rsid w:val="00C710DD"/>
    <w:rsid w:val="00C77E8A"/>
    <w:rsid w:val="00C8216C"/>
    <w:rsid w:val="00C9086E"/>
    <w:rsid w:val="00C93A9D"/>
    <w:rsid w:val="00C97313"/>
    <w:rsid w:val="00CA0460"/>
    <w:rsid w:val="00CA427A"/>
    <w:rsid w:val="00CA786B"/>
    <w:rsid w:val="00CB00DC"/>
    <w:rsid w:val="00CB461F"/>
    <w:rsid w:val="00CB5094"/>
    <w:rsid w:val="00CC5B8D"/>
    <w:rsid w:val="00CD22EA"/>
    <w:rsid w:val="00CD2F8C"/>
    <w:rsid w:val="00CD315D"/>
    <w:rsid w:val="00CD4C67"/>
    <w:rsid w:val="00CD67C3"/>
    <w:rsid w:val="00D01AA4"/>
    <w:rsid w:val="00D0313A"/>
    <w:rsid w:val="00D04C15"/>
    <w:rsid w:val="00D11CE5"/>
    <w:rsid w:val="00D174D8"/>
    <w:rsid w:val="00D21B92"/>
    <w:rsid w:val="00D31B46"/>
    <w:rsid w:val="00D43645"/>
    <w:rsid w:val="00D51617"/>
    <w:rsid w:val="00D531AB"/>
    <w:rsid w:val="00D549A2"/>
    <w:rsid w:val="00D55A1E"/>
    <w:rsid w:val="00D575B7"/>
    <w:rsid w:val="00D61455"/>
    <w:rsid w:val="00D634FD"/>
    <w:rsid w:val="00D742A2"/>
    <w:rsid w:val="00D81AC5"/>
    <w:rsid w:val="00D83A71"/>
    <w:rsid w:val="00D874BA"/>
    <w:rsid w:val="00D90693"/>
    <w:rsid w:val="00D91786"/>
    <w:rsid w:val="00D92C5C"/>
    <w:rsid w:val="00D968B6"/>
    <w:rsid w:val="00D96923"/>
    <w:rsid w:val="00D96E81"/>
    <w:rsid w:val="00DA0175"/>
    <w:rsid w:val="00DA15F1"/>
    <w:rsid w:val="00DA5389"/>
    <w:rsid w:val="00DA6EAD"/>
    <w:rsid w:val="00DA73C8"/>
    <w:rsid w:val="00DB4B05"/>
    <w:rsid w:val="00DB6781"/>
    <w:rsid w:val="00DC2BEE"/>
    <w:rsid w:val="00DC7F02"/>
    <w:rsid w:val="00DD0596"/>
    <w:rsid w:val="00DD109A"/>
    <w:rsid w:val="00DD424B"/>
    <w:rsid w:val="00DE4D15"/>
    <w:rsid w:val="00DE53A2"/>
    <w:rsid w:val="00DF182E"/>
    <w:rsid w:val="00DF25C4"/>
    <w:rsid w:val="00DF2EDA"/>
    <w:rsid w:val="00DF35DE"/>
    <w:rsid w:val="00DF36E9"/>
    <w:rsid w:val="00DF384F"/>
    <w:rsid w:val="00DF63EB"/>
    <w:rsid w:val="00E0118D"/>
    <w:rsid w:val="00E0281A"/>
    <w:rsid w:val="00E02A4F"/>
    <w:rsid w:val="00E03133"/>
    <w:rsid w:val="00E06623"/>
    <w:rsid w:val="00E11F6A"/>
    <w:rsid w:val="00E15DF4"/>
    <w:rsid w:val="00E273DD"/>
    <w:rsid w:val="00E30856"/>
    <w:rsid w:val="00E35025"/>
    <w:rsid w:val="00E36B64"/>
    <w:rsid w:val="00E4033A"/>
    <w:rsid w:val="00E473A7"/>
    <w:rsid w:val="00E47906"/>
    <w:rsid w:val="00E5035D"/>
    <w:rsid w:val="00E51083"/>
    <w:rsid w:val="00E53EBC"/>
    <w:rsid w:val="00E54575"/>
    <w:rsid w:val="00E5739C"/>
    <w:rsid w:val="00E57F45"/>
    <w:rsid w:val="00E655B6"/>
    <w:rsid w:val="00E7525A"/>
    <w:rsid w:val="00E813DF"/>
    <w:rsid w:val="00E82F78"/>
    <w:rsid w:val="00E8509F"/>
    <w:rsid w:val="00E86471"/>
    <w:rsid w:val="00E90D97"/>
    <w:rsid w:val="00EA7805"/>
    <w:rsid w:val="00EB15B5"/>
    <w:rsid w:val="00EB6F95"/>
    <w:rsid w:val="00EC1F75"/>
    <w:rsid w:val="00EC7459"/>
    <w:rsid w:val="00ED0758"/>
    <w:rsid w:val="00ED3431"/>
    <w:rsid w:val="00ED48E3"/>
    <w:rsid w:val="00EE29A0"/>
    <w:rsid w:val="00EE4252"/>
    <w:rsid w:val="00EE6D7C"/>
    <w:rsid w:val="00EF1F6F"/>
    <w:rsid w:val="00EF425C"/>
    <w:rsid w:val="00EF4F8B"/>
    <w:rsid w:val="00F0039A"/>
    <w:rsid w:val="00F11C76"/>
    <w:rsid w:val="00F15E95"/>
    <w:rsid w:val="00F17C4D"/>
    <w:rsid w:val="00F230D2"/>
    <w:rsid w:val="00F26809"/>
    <w:rsid w:val="00F27197"/>
    <w:rsid w:val="00F33209"/>
    <w:rsid w:val="00F37A76"/>
    <w:rsid w:val="00F44CE9"/>
    <w:rsid w:val="00F47600"/>
    <w:rsid w:val="00F57A34"/>
    <w:rsid w:val="00F62147"/>
    <w:rsid w:val="00F629C3"/>
    <w:rsid w:val="00F646E1"/>
    <w:rsid w:val="00F655DD"/>
    <w:rsid w:val="00F743AB"/>
    <w:rsid w:val="00F75147"/>
    <w:rsid w:val="00F77E01"/>
    <w:rsid w:val="00F820C4"/>
    <w:rsid w:val="00F84208"/>
    <w:rsid w:val="00F91212"/>
    <w:rsid w:val="00F92C5F"/>
    <w:rsid w:val="00F976BA"/>
    <w:rsid w:val="00FB25B1"/>
    <w:rsid w:val="00FC1A26"/>
    <w:rsid w:val="00FC4F90"/>
    <w:rsid w:val="00FC54ED"/>
    <w:rsid w:val="00FC5BF2"/>
    <w:rsid w:val="00FC6755"/>
    <w:rsid w:val="00FD1CB6"/>
    <w:rsid w:val="00FD2C4D"/>
    <w:rsid w:val="00FD3F15"/>
    <w:rsid w:val="00FD4A78"/>
    <w:rsid w:val="00FE470C"/>
    <w:rsid w:val="00FE6C0C"/>
    <w:rsid w:val="00FE7B60"/>
    <w:rsid w:val="00FF0F91"/>
    <w:rsid w:val="00FF3ADD"/>
    <w:rsid w:val="00FF4712"/>
    <w:rsid w:val="00FF5FE3"/>
    <w:rsid w:val="00FF7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8F55F"/>
  <w15:chartTrackingRefBased/>
  <w15:docId w15:val="{C8BEB12B-C398-4CE0-8689-9577B189C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1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1516"/>
  </w:style>
  <w:style w:type="paragraph" w:styleId="Footer">
    <w:name w:val="footer"/>
    <w:basedOn w:val="Normal"/>
    <w:link w:val="FooterChar"/>
    <w:uiPriority w:val="99"/>
    <w:unhideWhenUsed/>
    <w:rsid w:val="000D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1516"/>
  </w:style>
  <w:style w:type="paragraph" w:styleId="BalloonText">
    <w:name w:val="Balloon Text"/>
    <w:basedOn w:val="Normal"/>
    <w:link w:val="BalloonTextChar"/>
    <w:uiPriority w:val="99"/>
    <w:semiHidden/>
    <w:unhideWhenUsed/>
    <w:rsid w:val="000D151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1516"/>
    <w:rPr>
      <w:rFonts w:ascii="Tahoma" w:hAnsi="Tahoma" w:cs="Tahoma"/>
      <w:sz w:val="16"/>
      <w:szCs w:val="16"/>
    </w:rPr>
  </w:style>
  <w:style w:type="character" w:styleId="Hyperlink">
    <w:name w:val="Hyperlink"/>
    <w:uiPriority w:val="99"/>
    <w:unhideWhenUsed/>
    <w:rsid w:val="00A24342"/>
    <w:rPr>
      <w:color w:val="0000FF"/>
      <w:u w:val="single"/>
    </w:rPr>
  </w:style>
  <w:style w:type="character" w:styleId="UnresolvedMention">
    <w:name w:val="Unresolved Mention"/>
    <w:uiPriority w:val="99"/>
    <w:semiHidden/>
    <w:unhideWhenUsed/>
    <w:rsid w:val="002B127E"/>
    <w:rPr>
      <w:color w:val="605E5C"/>
      <w:shd w:val="clear" w:color="auto" w:fill="E1DFDD"/>
    </w:rPr>
  </w:style>
  <w:style w:type="character" w:styleId="FollowedHyperlink">
    <w:name w:val="FollowedHyperlink"/>
    <w:uiPriority w:val="99"/>
    <w:semiHidden/>
    <w:unhideWhenUsed/>
    <w:rsid w:val="0091000B"/>
    <w:rPr>
      <w:color w:val="954F72"/>
      <w:u w:val="single"/>
    </w:rPr>
  </w:style>
  <w:style w:type="paragraph" w:styleId="Revision">
    <w:name w:val="Revision"/>
    <w:hidden/>
    <w:uiPriority w:val="71"/>
    <w:unhideWhenUsed/>
    <w:rsid w:val="00E11F6A"/>
    <w:rPr>
      <w:sz w:val="22"/>
      <w:szCs w:val="22"/>
    </w:rPr>
  </w:style>
  <w:style w:type="paragraph" w:styleId="ListParagraph">
    <w:name w:val="List Paragraph"/>
    <w:basedOn w:val="Normal"/>
    <w:uiPriority w:val="34"/>
    <w:qFormat/>
    <w:rsid w:val="00FB25B1"/>
    <w:pPr>
      <w:spacing w:after="160" w:line="259" w:lineRule="auto"/>
      <w:ind w:left="720"/>
      <w:contextualSpacing/>
    </w:pPr>
  </w:style>
  <w:style w:type="paragraph" w:styleId="NormalWeb">
    <w:name w:val="Normal (Web)"/>
    <w:basedOn w:val="Normal"/>
    <w:uiPriority w:val="99"/>
    <w:unhideWhenUsed/>
    <w:rsid w:val="00BE101E"/>
    <w:pPr>
      <w:spacing w:before="100" w:beforeAutospacing="1" w:after="100" w:afterAutospacing="1" w:line="240" w:lineRule="auto"/>
    </w:pPr>
    <w:rPr>
      <w:rFonts w:ascii="Times New Roman" w:eastAsiaTheme="minorEastAsia" w:hAnsi="Times New Roman"/>
      <w:sz w:val="24"/>
      <w:szCs w:val="24"/>
    </w:rPr>
  </w:style>
  <w:style w:type="paragraph" w:customStyle="1" w:styleId="Default">
    <w:name w:val="Default"/>
    <w:rsid w:val="00BE101E"/>
    <w:pPr>
      <w:autoSpaceDE w:val="0"/>
      <w:autoSpaceDN w:val="0"/>
      <w:adjustRightInd w:val="0"/>
    </w:pPr>
    <w:rPr>
      <w:rFonts w:eastAsiaTheme="minorHAnsi" w:cs="Calibri"/>
      <w:color w:val="000000"/>
      <w:sz w:val="24"/>
      <w:szCs w:val="24"/>
    </w:rPr>
  </w:style>
  <w:style w:type="character" w:customStyle="1" w:styleId="normaltextrun">
    <w:name w:val="normaltextrun"/>
    <w:basedOn w:val="DefaultParagraphFont"/>
    <w:rsid w:val="00BE101E"/>
  </w:style>
  <w:style w:type="character" w:styleId="Strong">
    <w:name w:val="Strong"/>
    <w:basedOn w:val="DefaultParagraphFont"/>
    <w:uiPriority w:val="22"/>
    <w:qFormat/>
    <w:rsid w:val="00B03AC3"/>
    <w:rPr>
      <w:b/>
      <w:bCs/>
    </w:rPr>
  </w:style>
  <w:style w:type="character" w:styleId="Emphasis">
    <w:name w:val="Emphasis"/>
    <w:basedOn w:val="DefaultParagraphFont"/>
    <w:uiPriority w:val="20"/>
    <w:qFormat/>
    <w:rsid w:val="00B03A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696436">
      <w:bodyDiv w:val="1"/>
      <w:marLeft w:val="0"/>
      <w:marRight w:val="0"/>
      <w:marTop w:val="0"/>
      <w:marBottom w:val="0"/>
      <w:divBdr>
        <w:top w:val="none" w:sz="0" w:space="0" w:color="auto"/>
        <w:left w:val="none" w:sz="0" w:space="0" w:color="auto"/>
        <w:bottom w:val="none" w:sz="0" w:space="0" w:color="auto"/>
        <w:right w:val="none" w:sz="0" w:space="0" w:color="auto"/>
      </w:divBdr>
    </w:div>
    <w:div w:id="230817936">
      <w:bodyDiv w:val="1"/>
      <w:marLeft w:val="0"/>
      <w:marRight w:val="0"/>
      <w:marTop w:val="0"/>
      <w:marBottom w:val="0"/>
      <w:divBdr>
        <w:top w:val="none" w:sz="0" w:space="0" w:color="auto"/>
        <w:left w:val="none" w:sz="0" w:space="0" w:color="auto"/>
        <w:bottom w:val="none" w:sz="0" w:space="0" w:color="auto"/>
        <w:right w:val="none" w:sz="0" w:space="0" w:color="auto"/>
      </w:divBdr>
    </w:div>
    <w:div w:id="676228269">
      <w:bodyDiv w:val="1"/>
      <w:marLeft w:val="0"/>
      <w:marRight w:val="0"/>
      <w:marTop w:val="0"/>
      <w:marBottom w:val="0"/>
      <w:divBdr>
        <w:top w:val="none" w:sz="0" w:space="0" w:color="auto"/>
        <w:left w:val="none" w:sz="0" w:space="0" w:color="auto"/>
        <w:bottom w:val="none" w:sz="0" w:space="0" w:color="auto"/>
        <w:right w:val="none" w:sz="0" w:space="0" w:color="auto"/>
      </w:divBdr>
    </w:div>
    <w:div w:id="833103033">
      <w:bodyDiv w:val="1"/>
      <w:marLeft w:val="0"/>
      <w:marRight w:val="0"/>
      <w:marTop w:val="0"/>
      <w:marBottom w:val="0"/>
      <w:divBdr>
        <w:top w:val="none" w:sz="0" w:space="0" w:color="auto"/>
        <w:left w:val="none" w:sz="0" w:space="0" w:color="auto"/>
        <w:bottom w:val="none" w:sz="0" w:space="0" w:color="auto"/>
        <w:right w:val="none" w:sz="0" w:space="0" w:color="auto"/>
      </w:divBdr>
    </w:div>
    <w:div w:id="901335041">
      <w:bodyDiv w:val="1"/>
      <w:marLeft w:val="0"/>
      <w:marRight w:val="0"/>
      <w:marTop w:val="0"/>
      <w:marBottom w:val="0"/>
      <w:divBdr>
        <w:top w:val="none" w:sz="0" w:space="0" w:color="auto"/>
        <w:left w:val="none" w:sz="0" w:space="0" w:color="auto"/>
        <w:bottom w:val="none" w:sz="0" w:space="0" w:color="auto"/>
        <w:right w:val="none" w:sz="0" w:space="0" w:color="auto"/>
      </w:divBdr>
    </w:div>
    <w:div w:id="1277954848">
      <w:bodyDiv w:val="1"/>
      <w:marLeft w:val="0"/>
      <w:marRight w:val="0"/>
      <w:marTop w:val="0"/>
      <w:marBottom w:val="0"/>
      <w:divBdr>
        <w:top w:val="none" w:sz="0" w:space="0" w:color="auto"/>
        <w:left w:val="none" w:sz="0" w:space="0" w:color="auto"/>
        <w:bottom w:val="none" w:sz="0" w:space="0" w:color="auto"/>
        <w:right w:val="none" w:sz="0" w:space="0" w:color="auto"/>
      </w:divBdr>
    </w:div>
    <w:div w:id="1413356729">
      <w:bodyDiv w:val="1"/>
      <w:marLeft w:val="0"/>
      <w:marRight w:val="0"/>
      <w:marTop w:val="0"/>
      <w:marBottom w:val="0"/>
      <w:divBdr>
        <w:top w:val="none" w:sz="0" w:space="0" w:color="auto"/>
        <w:left w:val="none" w:sz="0" w:space="0" w:color="auto"/>
        <w:bottom w:val="none" w:sz="0" w:space="0" w:color="auto"/>
        <w:right w:val="none" w:sz="0" w:space="0" w:color="auto"/>
      </w:divBdr>
    </w:div>
    <w:div w:id="1538007062">
      <w:bodyDiv w:val="1"/>
      <w:marLeft w:val="0"/>
      <w:marRight w:val="0"/>
      <w:marTop w:val="0"/>
      <w:marBottom w:val="0"/>
      <w:divBdr>
        <w:top w:val="none" w:sz="0" w:space="0" w:color="auto"/>
        <w:left w:val="none" w:sz="0" w:space="0" w:color="auto"/>
        <w:bottom w:val="none" w:sz="0" w:space="0" w:color="auto"/>
        <w:right w:val="none" w:sz="0" w:space="0" w:color="auto"/>
      </w:divBdr>
    </w:div>
    <w:div w:id="1547371006">
      <w:bodyDiv w:val="1"/>
      <w:marLeft w:val="0"/>
      <w:marRight w:val="0"/>
      <w:marTop w:val="0"/>
      <w:marBottom w:val="0"/>
      <w:divBdr>
        <w:top w:val="none" w:sz="0" w:space="0" w:color="auto"/>
        <w:left w:val="none" w:sz="0" w:space="0" w:color="auto"/>
        <w:bottom w:val="none" w:sz="0" w:space="0" w:color="auto"/>
        <w:right w:val="none" w:sz="0" w:space="0" w:color="auto"/>
      </w:divBdr>
    </w:div>
    <w:div w:id="1698850920">
      <w:bodyDiv w:val="1"/>
      <w:marLeft w:val="0"/>
      <w:marRight w:val="0"/>
      <w:marTop w:val="0"/>
      <w:marBottom w:val="0"/>
      <w:divBdr>
        <w:top w:val="none" w:sz="0" w:space="0" w:color="auto"/>
        <w:left w:val="none" w:sz="0" w:space="0" w:color="auto"/>
        <w:bottom w:val="none" w:sz="0" w:space="0" w:color="auto"/>
        <w:right w:val="none" w:sz="0" w:space="0" w:color="auto"/>
      </w:divBdr>
    </w:div>
    <w:div w:id="1734044455">
      <w:bodyDiv w:val="1"/>
      <w:marLeft w:val="0"/>
      <w:marRight w:val="0"/>
      <w:marTop w:val="0"/>
      <w:marBottom w:val="0"/>
      <w:divBdr>
        <w:top w:val="none" w:sz="0" w:space="0" w:color="auto"/>
        <w:left w:val="none" w:sz="0" w:space="0" w:color="auto"/>
        <w:bottom w:val="none" w:sz="0" w:space="0" w:color="auto"/>
        <w:right w:val="none" w:sz="0" w:space="0" w:color="auto"/>
      </w:divBdr>
    </w:div>
    <w:div w:id="1773894265">
      <w:bodyDiv w:val="1"/>
      <w:marLeft w:val="0"/>
      <w:marRight w:val="0"/>
      <w:marTop w:val="0"/>
      <w:marBottom w:val="0"/>
      <w:divBdr>
        <w:top w:val="none" w:sz="0" w:space="0" w:color="auto"/>
        <w:left w:val="none" w:sz="0" w:space="0" w:color="auto"/>
        <w:bottom w:val="none" w:sz="0" w:space="0" w:color="auto"/>
        <w:right w:val="none" w:sz="0" w:space="0" w:color="auto"/>
      </w:divBdr>
      <w:divsChild>
        <w:div w:id="171258411">
          <w:marLeft w:val="0"/>
          <w:marRight w:val="0"/>
          <w:marTop w:val="0"/>
          <w:marBottom w:val="0"/>
          <w:divBdr>
            <w:top w:val="none" w:sz="0" w:space="0" w:color="auto"/>
            <w:left w:val="none" w:sz="0" w:space="0" w:color="auto"/>
            <w:bottom w:val="none" w:sz="0" w:space="0" w:color="auto"/>
            <w:right w:val="none" w:sz="0" w:space="0" w:color="auto"/>
          </w:divBdr>
        </w:div>
        <w:div w:id="453603525">
          <w:marLeft w:val="0"/>
          <w:marRight w:val="0"/>
          <w:marTop w:val="0"/>
          <w:marBottom w:val="0"/>
          <w:divBdr>
            <w:top w:val="none" w:sz="0" w:space="0" w:color="auto"/>
            <w:left w:val="none" w:sz="0" w:space="0" w:color="auto"/>
            <w:bottom w:val="none" w:sz="0" w:space="0" w:color="auto"/>
            <w:right w:val="none" w:sz="0" w:space="0" w:color="auto"/>
          </w:divBdr>
        </w:div>
        <w:div w:id="510068175">
          <w:marLeft w:val="0"/>
          <w:marRight w:val="0"/>
          <w:marTop w:val="0"/>
          <w:marBottom w:val="0"/>
          <w:divBdr>
            <w:top w:val="none" w:sz="0" w:space="0" w:color="auto"/>
            <w:left w:val="none" w:sz="0" w:space="0" w:color="auto"/>
            <w:bottom w:val="none" w:sz="0" w:space="0" w:color="auto"/>
            <w:right w:val="none" w:sz="0" w:space="0" w:color="auto"/>
          </w:divBdr>
        </w:div>
        <w:div w:id="517352922">
          <w:marLeft w:val="0"/>
          <w:marRight w:val="0"/>
          <w:marTop w:val="0"/>
          <w:marBottom w:val="0"/>
          <w:divBdr>
            <w:top w:val="none" w:sz="0" w:space="0" w:color="auto"/>
            <w:left w:val="none" w:sz="0" w:space="0" w:color="auto"/>
            <w:bottom w:val="none" w:sz="0" w:space="0" w:color="auto"/>
            <w:right w:val="none" w:sz="0" w:space="0" w:color="auto"/>
          </w:divBdr>
        </w:div>
        <w:div w:id="592662499">
          <w:marLeft w:val="0"/>
          <w:marRight w:val="0"/>
          <w:marTop w:val="0"/>
          <w:marBottom w:val="0"/>
          <w:divBdr>
            <w:top w:val="none" w:sz="0" w:space="0" w:color="auto"/>
            <w:left w:val="none" w:sz="0" w:space="0" w:color="auto"/>
            <w:bottom w:val="none" w:sz="0" w:space="0" w:color="auto"/>
            <w:right w:val="none" w:sz="0" w:space="0" w:color="auto"/>
          </w:divBdr>
        </w:div>
        <w:div w:id="652832242">
          <w:marLeft w:val="0"/>
          <w:marRight w:val="0"/>
          <w:marTop w:val="0"/>
          <w:marBottom w:val="0"/>
          <w:divBdr>
            <w:top w:val="none" w:sz="0" w:space="0" w:color="auto"/>
            <w:left w:val="none" w:sz="0" w:space="0" w:color="auto"/>
            <w:bottom w:val="none" w:sz="0" w:space="0" w:color="auto"/>
            <w:right w:val="none" w:sz="0" w:space="0" w:color="auto"/>
          </w:divBdr>
        </w:div>
        <w:div w:id="840585106">
          <w:marLeft w:val="0"/>
          <w:marRight w:val="0"/>
          <w:marTop w:val="0"/>
          <w:marBottom w:val="0"/>
          <w:divBdr>
            <w:top w:val="none" w:sz="0" w:space="0" w:color="auto"/>
            <w:left w:val="none" w:sz="0" w:space="0" w:color="auto"/>
            <w:bottom w:val="none" w:sz="0" w:space="0" w:color="auto"/>
            <w:right w:val="none" w:sz="0" w:space="0" w:color="auto"/>
          </w:divBdr>
        </w:div>
        <w:div w:id="1133794671">
          <w:marLeft w:val="0"/>
          <w:marRight w:val="0"/>
          <w:marTop w:val="0"/>
          <w:marBottom w:val="0"/>
          <w:divBdr>
            <w:top w:val="none" w:sz="0" w:space="0" w:color="auto"/>
            <w:left w:val="none" w:sz="0" w:space="0" w:color="auto"/>
            <w:bottom w:val="none" w:sz="0" w:space="0" w:color="auto"/>
            <w:right w:val="none" w:sz="0" w:space="0" w:color="auto"/>
          </w:divBdr>
        </w:div>
        <w:div w:id="1161040088">
          <w:marLeft w:val="0"/>
          <w:marRight w:val="0"/>
          <w:marTop w:val="0"/>
          <w:marBottom w:val="0"/>
          <w:divBdr>
            <w:top w:val="none" w:sz="0" w:space="0" w:color="auto"/>
            <w:left w:val="none" w:sz="0" w:space="0" w:color="auto"/>
            <w:bottom w:val="none" w:sz="0" w:space="0" w:color="auto"/>
            <w:right w:val="none" w:sz="0" w:space="0" w:color="auto"/>
          </w:divBdr>
        </w:div>
        <w:div w:id="1557469819">
          <w:marLeft w:val="0"/>
          <w:marRight w:val="0"/>
          <w:marTop w:val="0"/>
          <w:marBottom w:val="0"/>
          <w:divBdr>
            <w:top w:val="none" w:sz="0" w:space="0" w:color="auto"/>
            <w:left w:val="none" w:sz="0" w:space="0" w:color="auto"/>
            <w:bottom w:val="none" w:sz="0" w:space="0" w:color="auto"/>
            <w:right w:val="none" w:sz="0" w:space="0" w:color="auto"/>
          </w:divBdr>
        </w:div>
        <w:div w:id="1650135459">
          <w:marLeft w:val="0"/>
          <w:marRight w:val="0"/>
          <w:marTop w:val="0"/>
          <w:marBottom w:val="0"/>
          <w:divBdr>
            <w:top w:val="none" w:sz="0" w:space="0" w:color="auto"/>
            <w:left w:val="none" w:sz="0" w:space="0" w:color="auto"/>
            <w:bottom w:val="none" w:sz="0" w:space="0" w:color="auto"/>
            <w:right w:val="none" w:sz="0" w:space="0" w:color="auto"/>
          </w:divBdr>
        </w:div>
        <w:div w:id="1706905696">
          <w:marLeft w:val="0"/>
          <w:marRight w:val="0"/>
          <w:marTop w:val="0"/>
          <w:marBottom w:val="0"/>
          <w:divBdr>
            <w:top w:val="none" w:sz="0" w:space="0" w:color="auto"/>
            <w:left w:val="none" w:sz="0" w:space="0" w:color="auto"/>
            <w:bottom w:val="none" w:sz="0" w:space="0" w:color="auto"/>
            <w:right w:val="none" w:sz="0" w:space="0" w:color="auto"/>
          </w:divBdr>
        </w:div>
        <w:div w:id="1744135805">
          <w:marLeft w:val="0"/>
          <w:marRight w:val="0"/>
          <w:marTop w:val="0"/>
          <w:marBottom w:val="0"/>
          <w:divBdr>
            <w:top w:val="none" w:sz="0" w:space="0" w:color="auto"/>
            <w:left w:val="none" w:sz="0" w:space="0" w:color="auto"/>
            <w:bottom w:val="none" w:sz="0" w:space="0" w:color="auto"/>
            <w:right w:val="none" w:sz="0" w:space="0" w:color="auto"/>
          </w:divBdr>
        </w:div>
        <w:div w:id="1916620883">
          <w:marLeft w:val="0"/>
          <w:marRight w:val="0"/>
          <w:marTop w:val="0"/>
          <w:marBottom w:val="0"/>
          <w:divBdr>
            <w:top w:val="none" w:sz="0" w:space="0" w:color="auto"/>
            <w:left w:val="none" w:sz="0" w:space="0" w:color="auto"/>
            <w:bottom w:val="none" w:sz="0" w:space="0" w:color="auto"/>
            <w:right w:val="none" w:sz="0" w:space="0" w:color="auto"/>
          </w:divBdr>
        </w:div>
        <w:div w:id="1958632524">
          <w:marLeft w:val="0"/>
          <w:marRight w:val="0"/>
          <w:marTop w:val="0"/>
          <w:marBottom w:val="0"/>
          <w:divBdr>
            <w:top w:val="none" w:sz="0" w:space="0" w:color="auto"/>
            <w:left w:val="none" w:sz="0" w:space="0" w:color="auto"/>
            <w:bottom w:val="none" w:sz="0" w:space="0" w:color="auto"/>
            <w:right w:val="none" w:sz="0" w:space="0" w:color="auto"/>
          </w:divBdr>
        </w:div>
      </w:divsChild>
    </w:div>
    <w:div w:id="1942493134">
      <w:bodyDiv w:val="1"/>
      <w:marLeft w:val="0"/>
      <w:marRight w:val="0"/>
      <w:marTop w:val="0"/>
      <w:marBottom w:val="0"/>
      <w:divBdr>
        <w:top w:val="none" w:sz="0" w:space="0" w:color="auto"/>
        <w:left w:val="none" w:sz="0" w:space="0" w:color="auto"/>
        <w:bottom w:val="none" w:sz="0" w:space="0" w:color="auto"/>
        <w:right w:val="none" w:sz="0" w:space="0" w:color="auto"/>
      </w:divBdr>
    </w:div>
    <w:div w:id="2112775328">
      <w:bodyDiv w:val="1"/>
      <w:marLeft w:val="0"/>
      <w:marRight w:val="0"/>
      <w:marTop w:val="0"/>
      <w:marBottom w:val="0"/>
      <w:divBdr>
        <w:top w:val="none" w:sz="0" w:space="0" w:color="auto"/>
        <w:left w:val="none" w:sz="0" w:space="0" w:color="auto"/>
        <w:bottom w:val="none" w:sz="0" w:space="0" w:color="auto"/>
        <w:right w:val="none" w:sz="0" w:space="0" w:color="auto"/>
      </w:divBdr>
      <w:divsChild>
        <w:div w:id="125701330">
          <w:marLeft w:val="0"/>
          <w:marRight w:val="0"/>
          <w:marTop w:val="0"/>
          <w:marBottom w:val="0"/>
          <w:divBdr>
            <w:top w:val="none" w:sz="0" w:space="0" w:color="auto"/>
            <w:left w:val="none" w:sz="0" w:space="0" w:color="auto"/>
            <w:bottom w:val="none" w:sz="0" w:space="0" w:color="auto"/>
            <w:right w:val="none" w:sz="0" w:space="0" w:color="auto"/>
          </w:divBdr>
        </w:div>
        <w:div w:id="411322346">
          <w:marLeft w:val="0"/>
          <w:marRight w:val="0"/>
          <w:marTop w:val="0"/>
          <w:marBottom w:val="0"/>
          <w:divBdr>
            <w:top w:val="none" w:sz="0" w:space="0" w:color="auto"/>
            <w:left w:val="none" w:sz="0" w:space="0" w:color="auto"/>
            <w:bottom w:val="none" w:sz="0" w:space="0" w:color="auto"/>
            <w:right w:val="none" w:sz="0" w:space="0" w:color="auto"/>
          </w:divBdr>
        </w:div>
        <w:div w:id="703680289">
          <w:marLeft w:val="0"/>
          <w:marRight w:val="0"/>
          <w:marTop w:val="0"/>
          <w:marBottom w:val="0"/>
          <w:divBdr>
            <w:top w:val="none" w:sz="0" w:space="0" w:color="auto"/>
            <w:left w:val="none" w:sz="0" w:space="0" w:color="auto"/>
            <w:bottom w:val="none" w:sz="0" w:space="0" w:color="auto"/>
            <w:right w:val="none" w:sz="0" w:space="0" w:color="auto"/>
          </w:divBdr>
        </w:div>
        <w:div w:id="905795964">
          <w:marLeft w:val="0"/>
          <w:marRight w:val="0"/>
          <w:marTop w:val="0"/>
          <w:marBottom w:val="0"/>
          <w:divBdr>
            <w:top w:val="none" w:sz="0" w:space="0" w:color="auto"/>
            <w:left w:val="none" w:sz="0" w:space="0" w:color="auto"/>
            <w:bottom w:val="none" w:sz="0" w:space="0" w:color="auto"/>
            <w:right w:val="none" w:sz="0" w:space="0" w:color="auto"/>
          </w:divBdr>
          <w:divsChild>
            <w:div w:id="157696837">
              <w:marLeft w:val="0"/>
              <w:marRight w:val="0"/>
              <w:marTop w:val="0"/>
              <w:marBottom w:val="0"/>
              <w:divBdr>
                <w:top w:val="none" w:sz="0" w:space="0" w:color="auto"/>
                <w:left w:val="none" w:sz="0" w:space="0" w:color="auto"/>
                <w:bottom w:val="none" w:sz="0" w:space="0" w:color="auto"/>
                <w:right w:val="none" w:sz="0" w:space="0" w:color="auto"/>
              </w:divBdr>
            </w:div>
            <w:div w:id="241839550">
              <w:marLeft w:val="0"/>
              <w:marRight w:val="0"/>
              <w:marTop w:val="0"/>
              <w:marBottom w:val="0"/>
              <w:divBdr>
                <w:top w:val="none" w:sz="0" w:space="0" w:color="auto"/>
                <w:left w:val="none" w:sz="0" w:space="0" w:color="auto"/>
                <w:bottom w:val="none" w:sz="0" w:space="0" w:color="auto"/>
                <w:right w:val="none" w:sz="0" w:space="0" w:color="auto"/>
              </w:divBdr>
            </w:div>
            <w:div w:id="683558058">
              <w:marLeft w:val="0"/>
              <w:marRight w:val="0"/>
              <w:marTop w:val="0"/>
              <w:marBottom w:val="0"/>
              <w:divBdr>
                <w:top w:val="none" w:sz="0" w:space="0" w:color="auto"/>
                <w:left w:val="none" w:sz="0" w:space="0" w:color="auto"/>
                <w:bottom w:val="none" w:sz="0" w:space="0" w:color="auto"/>
                <w:right w:val="none" w:sz="0" w:space="0" w:color="auto"/>
              </w:divBdr>
            </w:div>
            <w:div w:id="920677058">
              <w:marLeft w:val="0"/>
              <w:marRight w:val="0"/>
              <w:marTop w:val="0"/>
              <w:marBottom w:val="0"/>
              <w:divBdr>
                <w:top w:val="none" w:sz="0" w:space="0" w:color="auto"/>
                <w:left w:val="none" w:sz="0" w:space="0" w:color="auto"/>
                <w:bottom w:val="none" w:sz="0" w:space="0" w:color="auto"/>
                <w:right w:val="none" w:sz="0" w:space="0" w:color="auto"/>
              </w:divBdr>
            </w:div>
            <w:div w:id="1062754323">
              <w:marLeft w:val="0"/>
              <w:marRight w:val="0"/>
              <w:marTop w:val="0"/>
              <w:marBottom w:val="0"/>
              <w:divBdr>
                <w:top w:val="none" w:sz="0" w:space="0" w:color="auto"/>
                <w:left w:val="none" w:sz="0" w:space="0" w:color="auto"/>
                <w:bottom w:val="none" w:sz="0" w:space="0" w:color="auto"/>
                <w:right w:val="none" w:sz="0" w:space="0" w:color="auto"/>
              </w:divBdr>
            </w:div>
            <w:div w:id="1253464715">
              <w:marLeft w:val="0"/>
              <w:marRight w:val="0"/>
              <w:marTop w:val="0"/>
              <w:marBottom w:val="0"/>
              <w:divBdr>
                <w:top w:val="none" w:sz="0" w:space="0" w:color="auto"/>
                <w:left w:val="none" w:sz="0" w:space="0" w:color="auto"/>
                <w:bottom w:val="none" w:sz="0" w:space="0" w:color="auto"/>
                <w:right w:val="none" w:sz="0" w:space="0" w:color="auto"/>
              </w:divBdr>
            </w:div>
            <w:div w:id="1257447885">
              <w:marLeft w:val="0"/>
              <w:marRight w:val="0"/>
              <w:marTop w:val="0"/>
              <w:marBottom w:val="0"/>
              <w:divBdr>
                <w:top w:val="none" w:sz="0" w:space="0" w:color="auto"/>
                <w:left w:val="none" w:sz="0" w:space="0" w:color="auto"/>
                <w:bottom w:val="none" w:sz="0" w:space="0" w:color="auto"/>
                <w:right w:val="none" w:sz="0" w:space="0" w:color="auto"/>
              </w:divBdr>
            </w:div>
            <w:div w:id="1291129614">
              <w:marLeft w:val="0"/>
              <w:marRight w:val="0"/>
              <w:marTop w:val="0"/>
              <w:marBottom w:val="0"/>
              <w:divBdr>
                <w:top w:val="none" w:sz="0" w:space="0" w:color="auto"/>
                <w:left w:val="none" w:sz="0" w:space="0" w:color="auto"/>
                <w:bottom w:val="none" w:sz="0" w:space="0" w:color="auto"/>
                <w:right w:val="none" w:sz="0" w:space="0" w:color="auto"/>
              </w:divBdr>
            </w:div>
            <w:div w:id="1511867373">
              <w:marLeft w:val="0"/>
              <w:marRight w:val="0"/>
              <w:marTop w:val="0"/>
              <w:marBottom w:val="0"/>
              <w:divBdr>
                <w:top w:val="none" w:sz="0" w:space="0" w:color="auto"/>
                <w:left w:val="none" w:sz="0" w:space="0" w:color="auto"/>
                <w:bottom w:val="none" w:sz="0" w:space="0" w:color="auto"/>
                <w:right w:val="none" w:sz="0" w:space="0" w:color="auto"/>
              </w:divBdr>
            </w:div>
            <w:div w:id="1524397026">
              <w:marLeft w:val="0"/>
              <w:marRight w:val="0"/>
              <w:marTop w:val="0"/>
              <w:marBottom w:val="0"/>
              <w:divBdr>
                <w:top w:val="none" w:sz="0" w:space="0" w:color="auto"/>
                <w:left w:val="none" w:sz="0" w:space="0" w:color="auto"/>
                <w:bottom w:val="none" w:sz="0" w:space="0" w:color="auto"/>
                <w:right w:val="none" w:sz="0" w:space="0" w:color="auto"/>
              </w:divBdr>
            </w:div>
            <w:div w:id="1687174421">
              <w:marLeft w:val="0"/>
              <w:marRight w:val="0"/>
              <w:marTop w:val="0"/>
              <w:marBottom w:val="0"/>
              <w:divBdr>
                <w:top w:val="none" w:sz="0" w:space="0" w:color="auto"/>
                <w:left w:val="none" w:sz="0" w:space="0" w:color="auto"/>
                <w:bottom w:val="none" w:sz="0" w:space="0" w:color="auto"/>
                <w:right w:val="none" w:sz="0" w:space="0" w:color="auto"/>
              </w:divBdr>
            </w:div>
            <w:div w:id="1933663128">
              <w:marLeft w:val="0"/>
              <w:marRight w:val="0"/>
              <w:marTop w:val="0"/>
              <w:marBottom w:val="0"/>
              <w:divBdr>
                <w:top w:val="none" w:sz="0" w:space="0" w:color="auto"/>
                <w:left w:val="none" w:sz="0" w:space="0" w:color="auto"/>
                <w:bottom w:val="none" w:sz="0" w:space="0" w:color="auto"/>
                <w:right w:val="none" w:sz="0" w:space="0" w:color="auto"/>
              </w:divBdr>
            </w:div>
            <w:div w:id="1991789922">
              <w:marLeft w:val="0"/>
              <w:marRight w:val="0"/>
              <w:marTop w:val="0"/>
              <w:marBottom w:val="0"/>
              <w:divBdr>
                <w:top w:val="none" w:sz="0" w:space="0" w:color="auto"/>
                <w:left w:val="none" w:sz="0" w:space="0" w:color="auto"/>
                <w:bottom w:val="none" w:sz="0" w:space="0" w:color="auto"/>
                <w:right w:val="none" w:sz="0" w:space="0" w:color="auto"/>
              </w:divBdr>
            </w:div>
            <w:div w:id="1997681143">
              <w:marLeft w:val="0"/>
              <w:marRight w:val="0"/>
              <w:marTop w:val="0"/>
              <w:marBottom w:val="0"/>
              <w:divBdr>
                <w:top w:val="none" w:sz="0" w:space="0" w:color="auto"/>
                <w:left w:val="none" w:sz="0" w:space="0" w:color="auto"/>
                <w:bottom w:val="none" w:sz="0" w:space="0" w:color="auto"/>
                <w:right w:val="none" w:sz="0" w:space="0" w:color="auto"/>
              </w:divBdr>
            </w:div>
          </w:divsChild>
        </w:div>
        <w:div w:id="1045108537">
          <w:marLeft w:val="0"/>
          <w:marRight w:val="0"/>
          <w:marTop w:val="0"/>
          <w:marBottom w:val="0"/>
          <w:divBdr>
            <w:top w:val="none" w:sz="0" w:space="0" w:color="auto"/>
            <w:left w:val="none" w:sz="0" w:space="0" w:color="auto"/>
            <w:bottom w:val="none" w:sz="0" w:space="0" w:color="auto"/>
            <w:right w:val="none" w:sz="0" w:space="0" w:color="auto"/>
          </w:divBdr>
        </w:div>
        <w:div w:id="1210146661">
          <w:marLeft w:val="0"/>
          <w:marRight w:val="0"/>
          <w:marTop w:val="0"/>
          <w:marBottom w:val="0"/>
          <w:divBdr>
            <w:top w:val="none" w:sz="0" w:space="0" w:color="auto"/>
            <w:left w:val="none" w:sz="0" w:space="0" w:color="auto"/>
            <w:bottom w:val="none" w:sz="0" w:space="0" w:color="auto"/>
            <w:right w:val="none" w:sz="0" w:space="0" w:color="auto"/>
          </w:divBdr>
        </w:div>
        <w:div w:id="1220049545">
          <w:marLeft w:val="0"/>
          <w:marRight w:val="0"/>
          <w:marTop w:val="0"/>
          <w:marBottom w:val="0"/>
          <w:divBdr>
            <w:top w:val="none" w:sz="0" w:space="0" w:color="auto"/>
            <w:left w:val="none" w:sz="0" w:space="0" w:color="auto"/>
            <w:bottom w:val="none" w:sz="0" w:space="0" w:color="auto"/>
            <w:right w:val="none" w:sz="0" w:space="0" w:color="auto"/>
          </w:divBdr>
        </w:div>
        <w:div w:id="1283608450">
          <w:marLeft w:val="0"/>
          <w:marRight w:val="0"/>
          <w:marTop w:val="0"/>
          <w:marBottom w:val="0"/>
          <w:divBdr>
            <w:top w:val="none" w:sz="0" w:space="0" w:color="auto"/>
            <w:left w:val="none" w:sz="0" w:space="0" w:color="auto"/>
            <w:bottom w:val="none" w:sz="0" w:space="0" w:color="auto"/>
            <w:right w:val="none" w:sz="0" w:space="0" w:color="auto"/>
          </w:divBdr>
        </w:div>
        <w:div w:id="1319113458">
          <w:marLeft w:val="0"/>
          <w:marRight w:val="0"/>
          <w:marTop w:val="0"/>
          <w:marBottom w:val="0"/>
          <w:divBdr>
            <w:top w:val="none" w:sz="0" w:space="0" w:color="auto"/>
            <w:left w:val="none" w:sz="0" w:space="0" w:color="auto"/>
            <w:bottom w:val="none" w:sz="0" w:space="0" w:color="auto"/>
            <w:right w:val="none" w:sz="0" w:space="0" w:color="auto"/>
          </w:divBdr>
        </w:div>
        <w:div w:id="1437482350">
          <w:marLeft w:val="0"/>
          <w:marRight w:val="0"/>
          <w:marTop w:val="0"/>
          <w:marBottom w:val="0"/>
          <w:divBdr>
            <w:top w:val="none" w:sz="0" w:space="0" w:color="auto"/>
            <w:left w:val="none" w:sz="0" w:space="0" w:color="auto"/>
            <w:bottom w:val="none" w:sz="0" w:space="0" w:color="auto"/>
            <w:right w:val="none" w:sz="0" w:space="0" w:color="auto"/>
          </w:divBdr>
        </w:div>
        <w:div w:id="1631587811">
          <w:marLeft w:val="0"/>
          <w:marRight w:val="0"/>
          <w:marTop w:val="0"/>
          <w:marBottom w:val="0"/>
          <w:divBdr>
            <w:top w:val="none" w:sz="0" w:space="0" w:color="auto"/>
            <w:left w:val="none" w:sz="0" w:space="0" w:color="auto"/>
            <w:bottom w:val="none" w:sz="0" w:space="0" w:color="auto"/>
            <w:right w:val="none" w:sz="0" w:space="0" w:color="auto"/>
          </w:divBdr>
        </w:div>
        <w:div w:id="2044206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argaritavilleresorts.com/margaritaville-lake-resort-lake-conro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aura@storytellercomm.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enchmarkpyrami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DEEF7F718EF843BBE6FB5700988256" ma:contentTypeVersion="10" ma:contentTypeDescription="Create a new document." ma:contentTypeScope="" ma:versionID="c537367e0de719b8f28196989ff44b87">
  <xsd:schema xmlns:xsd="http://www.w3.org/2001/XMLSchema" xmlns:xs="http://www.w3.org/2001/XMLSchema" xmlns:p="http://schemas.microsoft.com/office/2006/metadata/properties" xmlns:ns3="cba10ab2-b7bf-47ee-938a-1bbdf6ffe3d5" targetNamespace="http://schemas.microsoft.com/office/2006/metadata/properties" ma:root="true" ma:fieldsID="a032db4c39c58820d9889a1c48d37755" ns3:_="">
    <xsd:import namespace="cba10ab2-b7bf-47ee-938a-1bbdf6ffe3d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10ab2-b7bf-47ee-938a-1bbdf6ffe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A419C3-2393-4E54-85D2-0C8A30276C4E}">
  <ds:schemaRefs>
    <ds:schemaRef ds:uri="http://schemas.openxmlformats.org/officeDocument/2006/bibliography"/>
  </ds:schemaRefs>
</ds:datastoreItem>
</file>

<file path=customXml/itemProps2.xml><?xml version="1.0" encoding="utf-8"?>
<ds:datastoreItem xmlns:ds="http://schemas.openxmlformats.org/officeDocument/2006/customXml" ds:itemID="{DE1CA521-D316-4ED3-85F2-32636A03C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10ab2-b7bf-47ee-938a-1bbdf6ffe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059982-D1E6-4385-804A-E8758BE699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5774</CharactersWithSpaces>
  <SharedDoc>false</SharedDoc>
  <HLinks>
    <vt:vector size="42" baseType="variant">
      <vt:variant>
        <vt:i4>6357083</vt:i4>
      </vt:variant>
      <vt:variant>
        <vt:i4>18</vt:i4>
      </vt:variant>
      <vt:variant>
        <vt:i4>0</vt:i4>
      </vt:variant>
      <vt:variant>
        <vt:i4>5</vt:i4>
      </vt:variant>
      <vt:variant>
        <vt:lpwstr>mailto:akiel@akprgroup.com</vt:lpwstr>
      </vt:variant>
      <vt:variant>
        <vt:lpwstr/>
      </vt:variant>
      <vt:variant>
        <vt:i4>5636206</vt:i4>
      </vt:variant>
      <vt:variant>
        <vt:i4>15</vt:i4>
      </vt:variant>
      <vt:variant>
        <vt:i4>0</vt:i4>
      </vt:variant>
      <vt:variant>
        <vt:i4>5</vt:i4>
      </vt:variant>
      <vt:variant>
        <vt:lpwstr>mailto:ygarcia@ntmllc.com</vt:lpwstr>
      </vt:variant>
      <vt:variant>
        <vt:lpwstr/>
      </vt:variant>
      <vt:variant>
        <vt:i4>4521994</vt:i4>
      </vt:variant>
      <vt:variant>
        <vt:i4>12</vt:i4>
      </vt:variant>
      <vt:variant>
        <vt:i4>0</vt:i4>
      </vt:variant>
      <vt:variant>
        <vt:i4>5</vt:i4>
      </vt:variant>
      <vt:variant>
        <vt:lpwstr>http://northstarmeetingsgroup.com/Stellas</vt:lpwstr>
      </vt:variant>
      <vt:variant>
        <vt:lpwstr/>
      </vt:variant>
      <vt:variant>
        <vt:i4>3211384</vt:i4>
      </vt:variant>
      <vt:variant>
        <vt:i4>9</vt:i4>
      </vt:variant>
      <vt:variant>
        <vt:i4>0</vt:i4>
      </vt:variant>
      <vt:variant>
        <vt:i4>5</vt:i4>
      </vt:variant>
      <vt:variant>
        <vt:lpwstr>https://www.northstarmeetingsgroup.com/</vt:lpwstr>
      </vt:variant>
      <vt:variant>
        <vt:lpwstr/>
      </vt:variant>
      <vt:variant>
        <vt:i4>4521994</vt:i4>
      </vt:variant>
      <vt:variant>
        <vt:i4>6</vt:i4>
      </vt:variant>
      <vt:variant>
        <vt:i4>0</vt:i4>
      </vt:variant>
      <vt:variant>
        <vt:i4>5</vt:i4>
      </vt:variant>
      <vt:variant>
        <vt:lpwstr>http://northstarmeetingsgroup.com/Stellas</vt:lpwstr>
      </vt:variant>
      <vt:variant>
        <vt:lpwstr/>
      </vt:variant>
      <vt:variant>
        <vt:i4>4521994</vt:i4>
      </vt:variant>
      <vt:variant>
        <vt:i4>3</vt:i4>
      </vt:variant>
      <vt:variant>
        <vt:i4>0</vt:i4>
      </vt:variant>
      <vt:variant>
        <vt:i4>5</vt:i4>
      </vt:variant>
      <vt:variant>
        <vt:lpwstr>http://northstarmeetingsgroup.com/Stellas</vt:lpwstr>
      </vt:variant>
      <vt:variant>
        <vt:lpwstr/>
      </vt:variant>
      <vt:variant>
        <vt:i4>3211384</vt:i4>
      </vt:variant>
      <vt:variant>
        <vt:i4>0</vt:i4>
      </vt:variant>
      <vt:variant>
        <vt:i4>0</vt:i4>
      </vt:variant>
      <vt:variant>
        <vt:i4>5</vt:i4>
      </vt:variant>
      <vt:variant>
        <vt:lpwstr>https://www.northstarmeetingsgroup.com/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Kiel</dc:creator>
  <cp:keywords/>
  <cp:lastModifiedBy>Travis Bryant</cp:lastModifiedBy>
  <cp:revision>3</cp:revision>
  <cp:lastPrinted>2017-09-27T16:09:00Z</cp:lastPrinted>
  <dcterms:created xsi:type="dcterms:W3CDTF">2024-01-09T16:41:00Z</dcterms:created>
  <dcterms:modified xsi:type="dcterms:W3CDTF">2024-01-09T16:42:00Z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0x01010028DEEF7F718EF843BBE6FB5700988256</vt:lpwstr>
  </property>
  <property fmtid="{D5CDD505-2E9C-101B-9397-08002B2CF9AE}" pid="3" name="GrammarlyDocumentId">
    <vt:lpwstr>d6e45b8e91a988199d141db4e440978393ebeec9f82fa1215bf6f986bc5dbff6</vt:lpwstr>
  </property>
  <property fmtid="{D5CDD505-2E9C-101B-9397-08002B2CF9AE}" pid="4" name="MSIP_Label_89fc7a80-04e1-42c6-9c05-0dfeb0968bcb_Enabled">
    <vt:lpwstr>true</vt:lpwstr>
  </property>
  <property fmtid="{D5CDD505-2E9C-101B-9397-08002B2CF9AE}" pid="5" name="MSIP_Label_89fc7a80-04e1-42c6-9c05-0dfeb0968bcb_SetDate">
    <vt:lpwstr>2023-11-10T17:03:23Z</vt:lpwstr>
  </property>
  <property fmtid="{D5CDD505-2E9C-101B-9397-08002B2CF9AE}" pid="6" name="MSIP_Label_89fc7a80-04e1-42c6-9c05-0dfeb0968bcb_Method">
    <vt:lpwstr>Standard</vt:lpwstr>
  </property>
  <property fmtid="{D5CDD505-2E9C-101B-9397-08002B2CF9AE}" pid="7" name="MSIP_Label_89fc7a80-04e1-42c6-9c05-0dfeb0968bcb_Name">
    <vt:lpwstr>defa4170-0d19-0005-0004-bc88714345d2</vt:lpwstr>
  </property>
  <property fmtid="{D5CDD505-2E9C-101B-9397-08002B2CF9AE}" pid="8" name="MSIP_Label_89fc7a80-04e1-42c6-9c05-0dfeb0968bcb_SiteId">
    <vt:lpwstr>e21f0bb5-8a67-410e-86e6-f6990e7f99b1</vt:lpwstr>
  </property>
  <property fmtid="{D5CDD505-2E9C-101B-9397-08002B2CF9AE}" pid="9" name="MSIP_Label_89fc7a80-04e1-42c6-9c05-0dfeb0968bcb_ActionId">
    <vt:lpwstr>6379a19e-c37c-4c46-9670-981207c0ce2e</vt:lpwstr>
  </property>
  <property fmtid="{D5CDD505-2E9C-101B-9397-08002B2CF9AE}" pid="10" name="MSIP_Label_89fc7a80-04e1-42c6-9c05-0dfeb0968bcb_ContentBits">
    <vt:lpwstr>0</vt:lpwstr>
  </property>
</Properties>
</file>